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Приложение</w:t>
      </w:r>
    </w:p>
    <w:p w:rsidR="00634D69" w:rsidRPr="00D23D98" w:rsidRDefault="008978E4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</w:t>
      </w:r>
      <w:r w:rsidR="00634D69" w:rsidRPr="00D23D98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</w:p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от______________ №__</w:t>
      </w:r>
      <w:r w:rsidR="00D23D98">
        <w:rPr>
          <w:rFonts w:ascii="Times New Roman" w:hAnsi="Times New Roman" w:cs="Times New Roman"/>
          <w:sz w:val="28"/>
          <w:szCs w:val="28"/>
        </w:rPr>
        <w:t>__</w:t>
      </w:r>
      <w:r w:rsidRPr="00D23D98">
        <w:rPr>
          <w:rFonts w:ascii="Times New Roman" w:hAnsi="Times New Roman" w:cs="Times New Roman"/>
          <w:sz w:val="28"/>
          <w:szCs w:val="28"/>
        </w:rPr>
        <w:t>___</w:t>
      </w:r>
    </w:p>
    <w:p w:rsidR="00634D69" w:rsidRPr="00D23D98" w:rsidRDefault="00634D69" w:rsidP="006E4BFC">
      <w:pPr>
        <w:spacing w:after="0"/>
        <w:ind w:left="4963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301722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УСТАВ</w:t>
      </w:r>
    </w:p>
    <w:p w:rsidR="009A2ABD" w:rsidRPr="00301722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М</w:t>
      </w:r>
      <w:r w:rsidRPr="00301722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униципального общеобразовательного учреждения</w:t>
      </w:r>
    </w:p>
    <w:p w:rsidR="009A2ABD" w:rsidRPr="00262C47" w:rsidRDefault="006A041F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«Гимназия г.</w:t>
      </w:r>
      <w:r w:rsidR="00AE2E72" w:rsidRPr="00262C47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Раменское»</w:t>
      </w:r>
    </w:p>
    <w:p w:rsidR="009A2ABD" w:rsidRPr="001E6F9A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1E6F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новая редакция)</w:t>
      </w: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Pr="000433F8" w:rsidRDefault="009A2ABD" w:rsidP="000433F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</w:t>
      </w:r>
      <w:r w:rsidR="008C3065"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г.</w:t>
      </w: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172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Оглавление</w:t>
      </w:r>
    </w:p>
    <w:p w:rsidR="00280B9A" w:rsidRPr="00B74911" w:rsidRDefault="00280B9A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2ABD" w:rsidRPr="00301722" w:rsidRDefault="00533BA4" w:rsidP="006547B3">
      <w:pPr>
        <w:tabs>
          <w:tab w:val="left" w:pos="9923"/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begin"/>
      </w:r>
      <w:r w:rsidR="009A2ABD"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instrText xml:space="preserve"> TOC \o "1-3" \h \z \u </w:instrText>
      </w: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separate"/>
      </w:r>
      <w:hyperlink w:anchor="_Toc399418627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1. Общие положения</w:t>
        </w:r>
        <w:r w:rsidR="006547B3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…</w:t>
        </w:r>
        <w:r w:rsidR="006547B3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…………………………………………………………………</w:t>
        </w:r>
        <w:r w:rsidR="00280B9A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..</w: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_Toc399418627 \h </w:instrTex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6A14F9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3</w: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:rsidR="009A2ABD" w:rsidRPr="00301722" w:rsidRDefault="000244CF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28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2.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Предмет, цели и виды основной и иной приносящей доход деятельности.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B10FAB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5</w:t>
        </w:r>
      </w:hyperlink>
    </w:p>
    <w:p w:rsidR="00B10FAB" w:rsidRDefault="000244CF" w:rsidP="006547B3">
      <w:pPr>
        <w:tabs>
          <w:tab w:val="right" w:leader="dot" w:pos="1006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hyperlink w:anchor="_Toc399418629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3.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Организация образовательного процесса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:rsidR="009A2ABD" w:rsidRPr="00BC2A28" w:rsidRDefault="000244CF" w:rsidP="006547B3">
      <w:pPr>
        <w:tabs>
          <w:tab w:val="right" w:leader="dot" w:pos="10065"/>
        </w:tabs>
        <w:spacing w:after="0" w:line="360" w:lineRule="auto"/>
      </w:pPr>
      <w:hyperlink w:anchor="_Toc399418630" w:history="1">
        <w:r w:rsidR="009A2ABD" w:rsidRPr="00301722">
          <w:rPr>
            <w:rFonts w:ascii="Times New Roman" w:eastAsia="Times New Roman" w:hAnsi="Times New Roman" w:cs="Times New Roman"/>
            <w:bCs/>
            <w:noProof/>
            <w:sz w:val="28"/>
            <w:szCs w:val="24"/>
            <w:lang w:eastAsia="ru-RU"/>
          </w:rPr>
          <w:t>4.</w:t>
        </w:r>
        <w:r w:rsidR="009A2ABD">
          <w:rPr>
            <w:rFonts w:ascii="Times New Roman" w:eastAsia="Times New Roman" w:hAnsi="Times New Roman" w:cs="Times New Roman"/>
            <w:bCs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Управление </w:t>
        </w:r>
        <w:r w:rsidR="00D23D9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чреждением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8C3065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</w:t>
      </w:r>
      <w:r w:rsidR="00076BA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4</w:t>
      </w:r>
    </w:p>
    <w:p w:rsidR="009A2ABD" w:rsidRPr="006547B3" w:rsidRDefault="000244CF" w:rsidP="006547B3">
      <w:pPr>
        <w:tabs>
          <w:tab w:val="left" w:pos="993"/>
          <w:tab w:val="left" w:pos="1276"/>
          <w:tab w:val="right" w:leader="dot" w:pos="10065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hyperlink w:anchor="_Toc399418631" w:history="1"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5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 </w:t>
        </w:r>
        <w:r w:rsidR="00076BA2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 xml:space="preserve">Имущество, </w:t>
        </w:r>
        <w:r w:rsidR="006547B3" w:rsidRPr="00960718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финансово-хозяйственная и иная деятельность Учреждения</w:t>
        </w:r>
        <w:r w:rsidR="006547B3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</w:t>
        </w:r>
        <w:r w:rsidR="008C3065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…..</w:t>
        </w:r>
        <w:r w:rsidR="009A2AB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2</w:t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4</w:t>
      </w:r>
    </w:p>
    <w:p w:rsidR="009A2ABD" w:rsidRPr="00301722" w:rsidRDefault="000244CF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2" w:history="1"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6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Реорганизация, изменение типа и ликвидация </w:t>
        </w:r>
        <w:r w:rsidR="00D23D98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чреждения. Хранение документов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9A2AB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7</w:t>
      </w:r>
    </w:p>
    <w:p w:rsidR="009A2ABD" w:rsidRPr="00301722" w:rsidRDefault="000244CF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3" w:history="1"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7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Порядок изменения Устава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9A2AB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..</w:t>
        </w:r>
      </w:hyperlink>
      <w:r w:rsidR="009A2AB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076BA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:rsidR="009A2ABD" w:rsidRPr="00301722" w:rsidRDefault="000244CF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4" w:history="1"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8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Локальные акты, регламентирующие деятельность </w:t>
        </w:r>
        <w:r w:rsidR="00D23D9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чреждения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28</w:t>
      </w:r>
    </w:p>
    <w:p w:rsidR="009A2ABD" w:rsidRPr="00301722" w:rsidRDefault="00533BA4" w:rsidP="006547B3">
      <w:pPr>
        <w:tabs>
          <w:tab w:val="right" w:leader="dot" w:pos="10065"/>
        </w:tabs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end"/>
      </w:r>
      <w:bookmarkStart w:id="0" w:name="_GoBack"/>
      <w:bookmarkEnd w:id="0"/>
    </w:p>
    <w:p w:rsidR="009A2ABD" w:rsidRPr="00301722" w:rsidRDefault="009A2ABD" w:rsidP="009A2ABD">
      <w:pPr>
        <w:keepNext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A2ABD" w:rsidRDefault="00B10FAB" w:rsidP="00B10FAB">
      <w:pPr>
        <w:tabs>
          <w:tab w:val="left" w:pos="7160"/>
        </w:tabs>
      </w:pPr>
      <w:r>
        <w:tab/>
      </w:r>
    </w:p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6A041F" w:rsidRDefault="006A041F" w:rsidP="009A2ABD"/>
    <w:p w:rsidR="006A041F" w:rsidRDefault="006A041F" w:rsidP="009A2ABD"/>
    <w:p w:rsidR="009A2ABD" w:rsidRDefault="009A2ABD" w:rsidP="009A2ABD"/>
    <w:p w:rsidR="009A2ABD" w:rsidRPr="006E4BFC" w:rsidRDefault="009A2ABD" w:rsidP="009A2ABD">
      <w:pPr>
        <w:rPr>
          <w:b/>
        </w:rPr>
      </w:pPr>
    </w:p>
    <w:p w:rsidR="009A2ABD" w:rsidRDefault="009A2ABD" w:rsidP="009A2ABD">
      <w:pPr>
        <w:keepNext/>
        <w:tabs>
          <w:tab w:val="left" w:pos="9355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399418627"/>
      <w:r w:rsidRPr="00FE1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E1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  <w:bookmarkEnd w:id="1"/>
    </w:p>
    <w:p w:rsidR="001B75C9" w:rsidRPr="00FE1DE2" w:rsidRDefault="001B75C9" w:rsidP="009A2ABD">
      <w:pPr>
        <w:keepNext/>
        <w:tabs>
          <w:tab w:val="left" w:pos="9355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2ABD" w:rsidRPr="00FE1DE2" w:rsidRDefault="009A2ABD" w:rsidP="009A2ABD">
      <w:pPr>
        <w:pStyle w:val="af6"/>
        <w:numPr>
          <w:ilvl w:val="1"/>
          <w:numId w:val="6"/>
        </w:numPr>
        <w:ind w:left="0" w:firstLine="709"/>
        <w:jc w:val="both"/>
      </w:pPr>
      <w:r w:rsidRPr="00FE1DE2">
        <w:t xml:space="preserve">Муниципальное общеобразовательное учреждение </w:t>
      </w:r>
      <w:r w:rsidR="006A041F">
        <w:t>«Гимназия г.</w:t>
      </w:r>
      <w:r w:rsidR="00AE2E72">
        <w:t>Раменское»</w:t>
      </w:r>
      <w:r w:rsidR="00273890" w:rsidRPr="00FE1DE2">
        <w:t xml:space="preserve"> </w:t>
      </w:r>
      <w:r w:rsidRPr="00FE1DE2">
        <w:t>(далее –</w:t>
      </w:r>
      <w:r>
        <w:t xml:space="preserve"> У</w:t>
      </w:r>
      <w:r w:rsidRPr="00FE1DE2">
        <w:t>чреждение) является некоммерческой образовательной организацией и не ставит извлечение прибыли в качестве основной цели своей деятельности.</w:t>
      </w:r>
    </w:p>
    <w:p w:rsidR="006A041F" w:rsidRPr="006A041F" w:rsidRDefault="00AE2E72" w:rsidP="006A041F">
      <w:pPr>
        <w:pStyle w:val="af6"/>
        <w:numPr>
          <w:ilvl w:val="1"/>
          <w:numId w:val="6"/>
        </w:numPr>
        <w:ind w:left="0" w:firstLine="709"/>
        <w:jc w:val="both"/>
        <w:rPr>
          <w:color w:val="FF0000"/>
        </w:rPr>
      </w:pPr>
      <w:r w:rsidRPr="00FE1DE2">
        <w:t xml:space="preserve">Муниципальное общеобразовательное учреждение </w:t>
      </w:r>
      <w:r w:rsidR="006A041F">
        <w:t>«Гимназия г.</w:t>
      </w:r>
      <w:r>
        <w:t>Раменское» создано решением Раменского городского Совета народных депутатов от 26.08.1993 №168/17.</w:t>
      </w:r>
    </w:p>
    <w:p w:rsidR="00EF2A6D" w:rsidRPr="006A041F" w:rsidRDefault="00AE2E72" w:rsidP="006A041F">
      <w:pPr>
        <w:pStyle w:val="af6"/>
        <w:ind w:left="0"/>
        <w:jc w:val="both"/>
        <w:rPr>
          <w:color w:val="FF0000"/>
        </w:rPr>
      </w:pPr>
      <w:r>
        <w:t>На основании приказа Комитета по народному образованию исполнительного комитета Московского областного Совета народных депутатов от 11.09.1991 №691</w:t>
      </w:r>
      <w:r w:rsidRPr="00AE2E72">
        <w:t xml:space="preserve"> </w:t>
      </w:r>
      <w:r w:rsidRPr="00FE1DE2">
        <w:t xml:space="preserve">Муниципальное общеобразовательное учреждение </w:t>
      </w:r>
      <w:r>
        <w:t>«Гимназия г. Раменское» является правоприемником средней общеобразовательной школы №7, а с</w:t>
      </w:r>
      <w:r w:rsidR="006A041F">
        <w:t xml:space="preserve"> </w:t>
      </w:r>
      <w:r>
        <w:t>1991года</w:t>
      </w:r>
      <w:r w:rsidR="006A041F">
        <w:t xml:space="preserve"> </w:t>
      </w:r>
      <w:r>
        <w:t>-</w:t>
      </w:r>
      <w:r w:rsidR="006A041F">
        <w:t xml:space="preserve"> </w:t>
      </w:r>
      <w:r>
        <w:t xml:space="preserve">школы-гимназии. </w:t>
      </w:r>
    </w:p>
    <w:p w:rsidR="006E4BFC" w:rsidRPr="00C51072" w:rsidRDefault="006E4BFC" w:rsidP="001B7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07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Раменского гор</w:t>
      </w:r>
      <w:r w:rsidR="00273890" w:rsidRPr="00C51072">
        <w:rPr>
          <w:rFonts w:ascii="Times New Roman" w:hAnsi="Times New Roman" w:cs="Times New Roman"/>
          <w:sz w:val="28"/>
          <w:szCs w:val="28"/>
        </w:rPr>
        <w:t xml:space="preserve">одского округа от </w:t>
      </w:r>
      <w:r w:rsidR="00EF2A6D" w:rsidRPr="00C51072">
        <w:rPr>
          <w:rFonts w:ascii="Times New Roman" w:hAnsi="Times New Roman" w:cs="Times New Roman"/>
          <w:sz w:val="28"/>
          <w:szCs w:val="28"/>
        </w:rPr>
        <w:t>17.02.2022</w:t>
      </w:r>
      <w:r w:rsidR="00273890" w:rsidRPr="00C51072">
        <w:rPr>
          <w:rFonts w:ascii="Times New Roman" w:hAnsi="Times New Roman" w:cs="Times New Roman"/>
          <w:sz w:val="28"/>
          <w:szCs w:val="28"/>
        </w:rPr>
        <w:t xml:space="preserve"> № </w:t>
      </w:r>
      <w:r w:rsidR="00EF2A6D" w:rsidRPr="00C51072">
        <w:rPr>
          <w:rFonts w:ascii="Times New Roman" w:hAnsi="Times New Roman" w:cs="Times New Roman"/>
          <w:sz w:val="28"/>
          <w:szCs w:val="28"/>
        </w:rPr>
        <w:t>201</w:t>
      </w:r>
      <w:r w:rsidR="00C51072" w:rsidRPr="00C51072">
        <w:rPr>
          <w:rFonts w:ascii="Times New Roman" w:hAnsi="Times New Roman" w:cs="Times New Roman"/>
          <w:sz w:val="28"/>
          <w:szCs w:val="28"/>
        </w:rPr>
        <w:t>1</w:t>
      </w:r>
      <w:r w:rsidRPr="00C51072">
        <w:rPr>
          <w:rFonts w:ascii="Times New Roman" w:hAnsi="Times New Roman" w:cs="Times New Roman"/>
          <w:sz w:val="28"/>
          <w:szCs w:val="28"/>
        </w:rPr>
        <w:t xml:space="preserve"> «</w:t>
      </w:r>
      <w:r w:rsidRPr="00C51072">
        <w:rPr>
          <w:rFonts w:ascii="Times New Roman" w:hAnsi="Times New Roman" w:cs="Times New Roman"/>
          <w:bCs/>
          <w:sz w:val="28"/>
          <w:szCs w:val="28"/>
        </w:rPr>
        <w:t>О реорганизации</w:t>
      </w:r>
      <w:r w:rsidRPr="00C51072">
        <w:rPr>
          <w:rFonts w:ascii="Times New Roman" w:hAnsi="Times New Roman" w:cs="Times New Roman"/>
          <w:sz w:val="28"/>
          <w:szCs w:val="28"/>
        </w:rPr>
        <w:t xml:space="preserve"> </w:t>
      </w:r>
      <w:r w:rsidR="00EF2A6D" w:rsidRPr="00C51072">
        <w:rPr>
          <w:rFonts w:ascii="Times New Roman" w:hAnsi="Times New Roman" w:cs="Times New Roman"/>
          <w:sz w:val="28"/>
          <w:szCs w:val="28"/>
        </w:rPr>
        <w:t>м</w:t>
      </w:r>
      <w:r w:rsidRPr="00C51072">
        <w:rPr>
          <w:rFonts w:ascii="Times New Roman" w:hAnsi="Times New Roman" w:cs="Times New Roman"/>
          <w:bCs/>
          <w:sz w:val="28"/>
          <w:szCs w:val="28"/>
        </w:rPr>
        <w:t>униципальн</w:t>
      </w:r>
      <w:r w:rsidR="00EF2A6D" w:rsidRPr="00C51072">
        <w:rPr>
          <w:rFonts w:ascii="Times New Roman" w:hAnsi="Times New Roman" w:cs="Times New Roman"/>
          <w:bCs/>
          <w:sz w:val="28"/>
          <w:szCs w:val="28"/>
        </w:rPr>
        <w:t>ых</w:t>
      </w:r>
      <w:r w:rsidRPr="00C51072">
        <w:rPr>
          <w:rFonts w:ascii="Times New Roman" w:hAnsi="Times New Roman" w:cs="Times New Roman"/>
          <w:bCs/>
          <w:sz w:val="28"/>
          <w:szCs w:val="28"/>
        </w:rPr>
        <w:t xml:space="preserve"> общеобразовательн</w:t>
      </w:r>
      <w:r w:rsidR="00EF2A6D" w:rsidRPr="00C51072">
        <w:rPr>
          <w:rFonts w:ascii="Times New Roman" w:hAnsi="Times New Roman" w:cs="Times New Roman"/>
          <w:bCs/>
          <w:sz w:val="28"/>
          <w:szCs w:val="28"/>
        </w:rPr>
        <w:t>ых</w:t>
      </w:r>
      <w:r w:rsidRPr="00C51072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 w:rsidR="00EF2A6D" w:rsidRPr="00C51072">
        <w:rPr>
          <w:rFonts w:ascii="Times New Roman" w:hAnsi="Times New Roman" w:cs="Times New Roman"/>
          <w:bCs/>
          <w:sz w:val="28"/>
          <w:szCs w:val="28"/>
        </w:rPr>
        <w:t>й</w:t>
      </w:r>
      <w:r w:rsidRPr="00C510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2A6D" w:rsidRPr="00C51072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округа»</w:t>
      </w:r>
      <w:r w:rsidRPr="00C51072">
        <w:rPr>
          <w:rFonts w:ascii="Times New Roman" w:hAnsi="Times New Roman" w:cs="Times New Roman"/>
          <w:sz w:val="28"/>
          <w:szCs w:val="28"/>
        </w:rPr>
        <w:t xml:space="preserve"> </w:t>
      </w:r>
      <w:r w:rsidR="00F116D6" w:rsidRPr="00C51072">
        <w:rPr>
          <w:rFonts w:ascii="Times New Roman" w:hAnsi="Times New Roman" w:cs="Times New Roman"/>
          <w:bCs/>
          <w:sz w:val="28"/>
          <w:szCs w:val="28"/>
        </w:rPr>
        <w:t>Му</w:t>
      </w:r>
      <w:r w:rsidRPr="00C51072">
        <w:rPr>
          <w:rFonts w:ascii="Times New Roman" w:hAnsi="Times New Roman" w:cs="Times New Roman"/>
          <w:bCs/>
          <w:sz w:val="28"/>
          <w:szCs w:val="28"/>
        </w:rPr>
        <w:t>ниципальное общеобразовательное учреждение</w:t>
      </w:r>
      <w:r w:rsidR="006A04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1072" w:rsidRPr="00C51072">
        <w:rPr>
          <w:rFonts w:ascii="Times New Roman" w:hAnsi="Times New Roman" w:cs="Times New Roman"/>
          <w:sz w:val="28"/>
        </w:rPr>
        <w:t>«Гимназия г.Раменское»</w:t>
      </w:r>
      <w:r w:rsidRPr="00C51072">
        <w:rPr>
          <w:rFonts w:ascii="Times New Roman" w:hAnsi="Times New Roman" w:cs="Times New Roman"/>
          <w:bCs/>
          <w:sz w:val="36"/>
          <w:szCs w:val="28"/>
        </w:rPr>
        <w:t xml:space="preserve"> </w:t>
      </w:r>
      <w:r w:rsidRPr="00C51072">
        <w:rPr>
          <w:rFonts w:ascii="Times New Roman" w:hAnsi="Times New Roman" w:cs="Times New Roman"/>
          <w:sz w:val="28"/>
          <w:szCs w:val="28"/>
        </w:rPr>
        <w:t xml:space="preserve">является правопреемником прав и обязанностей Муниципального дошкольного образовательного учреждения </w:t>
      </w:r>
      <w:r w:rsidR="00EF2A6D" w:rsidRPr="00C51072">
        <w:rPr>
          <w:rFonts w:ascii="Times New Roman" w:hAnsi="Times New Roman" w:cs="Times New Roman"/>
          <w:sz w:val="28"/>
          <w:szCs w:val="28"/>
        </w:rPr>
        <w:t>«</w:t>
      </w:r>
      <w:r w:rsidRPr="00C51072">
        <w:rPr>
          <w:rFonts w:ascii="Times New Roman" w:hAnsi="Times New Roman" w:cs="Times New Roman"/>
          <w:sz w:val="28"/>
          <w:szCs w:val="28"/>
        </w:rPr>
        <w:t xml:space="preserve">Детский сад </w:t>
      </w:r>
      <w:r w:rsidR="00536832" w:rsidRPr="00C51072">
        <w:rPr>
          <w:rFonts w:ascii="Times New Roman" w:hAnsi="Times New Roman" w:cs="Times New Roman"/>
          <w:sz w:val="28"/>
          <w:szCs w:val="28"/>
        </w:rPr>
        <w:t xml:space="preserve">комбинированного вида </w:t>
      </w:r>
      <w:r w:rsidRPr="00C51072">
        <w:rPr>
          <w:rFonts w:ascii="Times New Roman" w:hAnsi="Times New Roman" w:cs="Times New Roman"/>
          <w:sz w:val="28"/>
          <w:szCs w:val="28"/>
        </w:rPr>
        <w:t xml:space="preserve">№ </w:t>
      </w:r>
      <w:r w:rsidR="00C51072" w:rsidRPr="00C51072">
        <w:rPr>
          <w:rFonts w:ascii="Times New Roman" w:hAnsi="Times New Roman" w:cs="Times New Roman"/>
          <w:sz w:val="28"/>
          <w:szCs w:val="28"/>
        </w:rPr>
        <w:t>10</w:t>
      </w:r>
      <w:r w:rsidR="00EF2A6D" w:rsidRPr="00C51072">
        <w:rPr>
          <w:rFonts w:ascii="Times New Roman" w:hAnsi="Times New Roman" w:cs="Times New Roman"/>
          <w:sz w:val="28"/>
          <w:szCs w:val="28"/>
        </w:rPr>
        <w:t>»</w:t>
      </w:r>
      <w:r w:rsidR="00A16220" w:rsidRPr="00C51072">
        <w:rPr>
          <w:rFonts w:ascii="Times New Roman" w:hAnsi="Times New Roman" w:cs="Times New Roman"/>
          <w:sz w:val="28"/>
          <w:szCs w:val="28"/>
        </w:rPr>
        <w:t>.</w:t>
      </w:r>
    </w:p>
    <w:p w:rsidR="003E6362" w:rsidRPr="00470B21" w:rsidRDefault="009A2ABD" w:rsidP="003E6362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 w:rsidRPr="00470B21">
        <w:t xml:space="preserve">Полное наименование Учреждения: </w:t>
      </w:r>
      <w:r w:rsidR="00EF2A6D" w:rsidRPr="00470B21">
        <w:t xml:space="preserve">Муниципальное общеобразовательное учреждение </w:t>
      </w:r>
      <w:r w:rsidR="00470B21" w:rsidRPr="00470B21">
        <w:t>«Гимназия г. Раменское»</w:t>
      </w:r>
      <w:r w:rsidRPr="00470B21">
        <w:rPr>
          <w:szCs w:val="28"/>
        </w:rPr>
        <w:t>.</w:t>
      </w:r>
      <w:r w:rsidR="001B75C9" w:rsidRPr="00470B21">
        <w:rPr>
          <w:szCs w:val="28"/>
        </w:rPr>
        <w:t xml:space="preserve"> </w:t>
      </w:r>
    </w:p>
    <w:p w:rsidR="009A2ABD" w:rsidRPr="003E6362" w:rsidRDefault="009A2ABD" w:rsidP="003E6362">
      <w:pPr>
        <w:pStyle w:val="af6"/>
        <w:ind w:left="0"/>
        <w:jc w:val="both"/>
        <w:rPr>
          <w:szCs w:val="28"/>
        </w:rPr>
      </w:pPr>
      <w:r w:rsidRPr="003E6362">
        <w:rPr>
          <w:szCs w:val="28"/>
        </w:rPr>
        <w:t xml:space="preserve">Сокращенное наименование Учреждения: </w:t>
      </w:r>
      <w:r w:rsidR="00EF2A6D" w:rsidRPr="00470B21">
        <w:t>МОУ</w:t>
      </w:r>
      <w:r w:rsidR="006A041F">
        <w:t xml:space="preserve"> </w:t>
      </w:r>
      <w:r w:rsidR="00470B21" w:rsidRPr="00470B21">
        <w:t>«</w:t>
      </w:r>
      <w:r w:rsidR="00470B21">
        <w:t>Гимназия г. Раменское»</w:t>
      </w:r>
      <w:r w:rsidR="001B75C9" w:rsidRPr="00EF2A6D">
        <w:rPr>
          <w:color w:val="FF0000"/>
          <w:szCs w:val="28"/>
        </w:rPr>
        <w:t>.</w:t>
      </w:r>
    </w:p>
    <w:p w:rsidR="003E6362" w:rsidRDefault="003E6362" w:rsidP="00C32FF4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 w:rsidRPr="00FE1DE2">
        <w:t xml:space="preserve">Юридический адрес: </w:t>
      </w:r>
      <w:r w:rsidR="00EF2A6D">
        <w:t xml:space="preserve">140103, Московская область, Раменский городской округ, </w:t>
      </w:r>
      <w:r w:rsidR="006A041F">
        <w:t xml:space="preserve">г.Раменское, ул. </w:t>
      </w:r>
      <w:r w:rsidR="00F84A94">
        <w:t xml:space="preserve">Северное шоссе, </w:t>
      </w:r>
      <w:r w:rsidR="00470B21">
        <w:t>д.</w:t>
      </w:r>
      <w:r w:rsidR="006A041F">
        <w:t xml:space="preserve"> </w:t>
      </w:r>
      <w:r w:rsidR="00470B21">
        <w:t>8</w:t>
      </w:r>
      <w:r w:rsidR="00273890">
        <w:rPr>
          <w:rFonts w:eastAsia="Calibri"/>
          <w:szCs w:val="28"/>
          <w:lang w:eastAsia="en-US"/>
        </w:rPr>
        <w:t>.</w:t>
      </w:r>
    </w:p>
    <w:p w:rsidR="00E7654C" w:rsidRDefault="00C32FF4" w:rsidP="00C32FF4">
      <w:pPr>
        <w:pStyle w:val="af6"/>
        <w:ind w:left="0"/>
        <w:jc w:val="both"/>
        <w:rPr>
          <w:szCs w:val="28"/>
        </w:rPr>
      </w:pPr>
      <w:r w:rsidRPr="003E6362">
        <w:rPr>
          <w:szCs w:val="28"/>
        </w:rPr>
        <w:t>Место нахождения Учреждения:</w:t>
      </w:r>
      <w:r>
        <w:rPr>
          <w:szCs w:val="28"/>
        </w:rPr>
        <w:t xml:space="preserve"> </w:t>
      </w:r>
    </w:p>
    <w:p w:rsidR="006A041F" w:rsidRPr="00987B26" w:rsidRDefault="00E7654C" w:rsidP="006A041F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 w:rsidRPr="00262C47">
        <w:rPr>
          <w:szCs w:val="28"/>
        </w:rPr>
        <w:t>Здание № 1:</w:t>
      </w:r>
      <w:r w:rsidRPr="000433F8">
        <w:rPr>
          <w:color w:val="FF0000"/>
          <w:szCs w:val="28"/>
        </w:rPr>
        <w:t xml:space="preserve"> </w:t>
      </w:r>
      <w:r w:rsidR="00EF2A6D" w:rsidRPr="000433F8">
        <w:t xml:space="preserve">140103, Московская область, Раменский городской округ, </w:t>
      </w:r>
      <w:r w:rsidR="006A041F" w:rsidRPr="00987B26">
        <w:rPr>
          <w:iCs/>
          <w:szCs w:val="28"/>
        </w:rPr>
        <w:t>г.</w:t>
      </w:r>
      <w:r w:rsidR="006A041F" w:rsidRPr="00987B26">
        <w:rPr>
          <w:szCs w:val="28"/>
        </w:rPr>
        <w:t xml:space="preserve">Раменское, </w:t>
      </w:r>
      <w:r w:rsidR="006A041F">
        <w:rPr>
          <w:szCs w:val="28"/>
        </w:rPr>
        <w:t>ул. Северное шоссе</w:t>
      </w:r>
      <w:r w:rsidR="006A041F" w:rsidRPr="00987B26">
        <w:rPr>
          <w:szCs w:val="28"/>
        </w:rPr>
        <w:t xml:space="preserve">, д. </w:t>
      </w:r>
      <w:r w:rsidR="006A041F">
        <w:rPr>
          <w:szCs w:val="28"/>
        </w:rPr>
        <w:t>8</w:t>
      </w:r>
      <w:r w:rsidR="006A041F" w:rsidRPr="00987B26">
        <w:rPr>
          <w:iCs/>
          <w:szCs w:val="28"/>
        </w:rPr>
        <w:t>.</w:t>
      </w:r>
    </w:p>
    <w:p w:rsidR="00E7654C" w:rsidRPr="000433F8" w:rsidRDefault="00273890" w:rsidP="00C32FF4">
      <w:pPr>
        <w:pStyle w:val="af6"/>
        <w:ind w:left="0"/>
        <w:jc w:val="both"/>
        <w:rPr>
          <w:szCs w:val="28"/>
        </w:rPr>
      </w:pPr>
      <w:r w:rsidRPr="00262C47">
        <w:t>Здание № 2:</w:t>
      </w:r>
      <w:r w:rsidRPr="000433F8">
        <w:rPr>
          <w:color w:val="FF0000"/>
        </w:rPr>
        <w:t xml:space="preserve"> </w:t>
      </w:r>
      <w:r w:rsidR="00EF2A6D" w:rsidRPr="000433F8">
        <w:t xml:space="preserve">140103, Московская область, </w:t>
      </w:r>
      <w:r w:rsidR="006A041F">
        <w:t xml:space="preserve">Раменский городской округ, </w:t>
      </w:r>
      <w:r w:rsidR="00EF2A6D" w:rsidRPr="000433F8">
        <w:t>г</w:t>
      </w:r>
      <w:r w:rsidR="006A041F">
        <w:t>.</w:t>
      </w:r>
      <w:r w:rsidR="00EF2A6D" w:rsidRPr="000433F8">
        <w:t xml:space="preserve">Раменское, </w:t>
      </w:r>
      <w:r w:rsidR="00F84A94">
        <w:t>Северное шоссе, д.</w:t>
      </w:r>
      <w:r w:rsidR="006A041F">
        <w:t xml:space="preserve"> </w:t>
      </w:r>
      <w:r w:rsidR="00F84A94">
        <w:t>48</w:t>
      </w:r>
      <w:r w:rsidR="00536832" w:rsidRPr="000433F8">
        <w:rPr>
          <w:rFonts w:eastAsia="Calibri"/>
          <w:szCs w:val="28"/>
          <w:shd w:val="clear" w:color="auto" w:fill="FFFFFF"/>
        </w:rPr>
        <w:t>.</w:t>
      </w:r>
    </w:p>
    <w:p w:rsidR="009A2ABD" w:rsidRPr="000F306C" w:rsidRDefault="009A2ABD" w:rsidP="009A2ABD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 w:rsidRPr="000F306C">
        <w:rPr>
          <w:szCs w:val="28"/>
        </w:rPr>
        <w:t>Организационно</w:t>
      </w:r>
      <w:r>
        <w:rPr>
          <w:szCs w:val="28"/>
        </w:rPr>
        <w:t xml:space="preserve">-правовая форма: муниципальное </w:t>
      </w:r>
      <w:r w:rsidRPr="000F306C">
        <w:rPr>
          <w:szCs w:val="28"/>
        </w:rPr>
        <w:t>учреждение.</w:t>
      </w:r>
    </w:p>
    <w:p w:rsidR="009A2ABD" w:rsidRPr="000F306C" w:rsidRDefault="009A2ABD" w:rsidP="00076BA2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Тип: </w:t>
      </w:r>
      <w:r w:rsidRPr="000F3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учреждение. </w:t>
      </w:r>
    </w:p>
    <w:p w:rsidR="009A2ABD" w:rsidRPr="00301722" w:rsidRDefault="009A2ABD" w:rsidP="00076BA2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6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образовательной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общеобразовательная организация.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Учредителем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муниципальное образование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округ.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99C">
        <w:rPr>
          <w:rFonts w:ascii="Times New Roman" w:hAnsi="Times New Roman" w:cs="Times New Roman"/>
          <w:sz w:val="28"/>
          <w:szCs w:val="28"/>
        </w:rPr>
        <w:t>Функции и полномочия учредителя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(д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–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9A2ABD" w:rsidRPr="00301722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Собственником имущества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муниципальное образование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в ведомственном подчинении Комитета по образованию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24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Комитет по образованию)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свою деятельность в соответствии с предметом и целями деятельности, определенными в соответствии с федеральными законами,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иными нормативными правовыми актами, муниципальными правовыми актами, настоящим Уставом. 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юридическим лицом,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меет обособленное имущество, самостоятельный баланс,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финансово-хозяйственной деятельности,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лицевые счета в финансовом органе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печати установленного образца, штамп, бланк со своим наименованием.  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своего имени приобретает и осуществляет имущественные и неимущественные права, несет обязанности, выступает истцом и ответчиком в суде в соответствии с законодательством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78E4" w:rsidRDefault="009A2ABD" w:rsidP="00897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Права юридического лица у </w:t>
      </w:r>
      <w:r w:rsidRPr="00181086">
        <w:rPr>
          <w:rFonts w:ascii="Times New Roman" w:hAnsi="Times New Roman" w:cs="Times New Roman"/>
          <w:sz w:val="28"/>
          <w:szCs w:val="28"/>
        </w:rPr>
        <w:t>Учреждения</w:t>
      </w: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ведения финансово-хозяйственной деятельности, предусмотренные его Уставом и направленной на подготовку образовательной деятельности, возникают с момента его регистрации.</w:t>
      </w:r>
    </w:p>
    <w:p w:rsidR="008978E4" w:rsidRPr="005C3327" w:rsidRDefault="009A2ABD" w:rsidP="00897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978E4" w:rsidRPr="00A214D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отвечает по своим обязательствам всем находящимся у него на праве оперативного управления имуществом, в том числе приобретенным за счет доходов, полученных от приносящей доход деятельности, за исключением особо ценного движимого имущества, закрепленного за Учреждением.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проходит лицензирование и государственную аккредитацию в порядке, установленном федеральным законодательством.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 приобретает право на образовательную деятельность и льготы, предоставляемые законодательством Российской Федерации, с момента выдачи е</w:t>
      </w:r>
      <w:r w:rsidR="002F6B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лицензии. 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на выдачу выпускникам документа об образовании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енного образца о соответствующем уровне образования возникают 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Учреждения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аккредитации, подтвержденной соответствующим свидетельством.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исполняет </w:t>
      </w:r>
      <w:r w:rsidRPr="00A678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организации </w:t>
      </w:r>
      <w:r w:rsidR="00C32FF4"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ведению воинского учета </w:t>
      </w:r>
      <w:r w:rsidR="00C32FF4" w:rsidRPr="00B17E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и работников Учреждения</w:t>
      </w:r>
      <w:r w:rsidR="00C32FF4"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требованиями законодательства Р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Ответственность за организацию этой работы возлагается на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Учреждения (далее – Директор)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допускается создание и деятельность политических партий, религиозных организаций (объединений). Принуждение учащихся к вступлению в общественные объединения, в т. ч. в политические партии, а также принудительное привлечение их к деятельности этих объединений, участию в агитационных кампаниях и политических акциях не допускается.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размещает на официальном сайте в информаци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онно-телекоммуникационной сети «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в соответствии с перечнем сведений, установленных федеральным законодательством, 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обеспечивает ее обновление.</w:t>
      </w:r>
    </w:p>
    <w:p w:rsidR="009A2ABD" w:rsidRPr="00083257" w:rsidRDefault="00536832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9A2A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9A2ABD"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A2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="009A2ABD"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с согласия Учредителя открывать различные структурные подразделения, обеспечивающие осуществление образовательной деятельности с учетом уровня и направленности реализуемых образовательных программ, форм обучения </w:t>
      </w:r>
      <w:r w:rsidR="0083207C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режима пребывания обучающихся, принимать решения об их ликвидации.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чреждения, в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филиалы и представительства, не являются юридическими лицами и действуют на основании 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настоящего Устава и Положения о соответствующем структурном подразделении, утвержденного </w:t>
      </w:r>
      <w:r w:rsidR="00EA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83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иректором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Осуществление образовательной деятельности в представительстве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 запрещается.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 обособленных структурных подразделений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чреждения действуют на основании доверенности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иректора.</w:t>
      </w:r>
    </w:p>
    <w:p w:rsidR="009A2ABD" w:rsidRPr="00083257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деятельность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илиала несёт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чреждение.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общий контроль деятельности филиала.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10E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осуществляет свою деятельность в соответствии с </w:t>
      </w:r>
      <w:r w:rsidRPr="00D3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Конвенцией ООН </w:t>
      </w:r>
      <w:r w:rsidRPr="00A678D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правах ребенка,</w:t>
      </w:r>
      <w:r w:rsidRPr="00D3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Конституцией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12.01.1996 №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7-ФЗ 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некоммерческих организациях»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AF083E" w:rsidRP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978E4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78E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.2012 № 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>273-ФЗ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образовании в Российской Федерации»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другими федеральными законами и нормативными актами Р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законами и иными правовыми актами Московской области, нормативными актами органов местного самоуправления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настоящим Уставом.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2ABD" w:rsidRPr="00301722" w:rsidRDefault="009A2ABD" w:rsidP="009A2ABD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399418628"/>
      <w:r w:rsidRPr="00301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Предмет, цели и виды основной и иной приносящей доход деятельности</w:t>
      </w:r>
      <w:bookmarkEnd w:id="2"/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4CF" w:rsidRPr="002C6A75" w:rsidRDefault="000244CF" w:rsidP="000244C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2.1.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деятельности Учреждения является реализация конституционного права граждан Российской Федерации на получение общедоступного и бесплатного дошкольного, начального общего, основного общего и среднего общего образования в интересах человека, семьи, общества и государства; обеспечение охраны и укрепления здоровья и создание благоприятных условий для разностороннего развития личности, в том числе возможности удовлетворения потребности учащихся и воспитанников в самообразовании и получении дополнительного образования. </w:t>
      </w:r>
    </w:p>
    <w:p w:rsidR="000244CF" w:rsidRPr="002C6A75" w:rsidRDefault="000244CF" w:rsidP="000244C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Основной целью деятельности, для которой создано Учреждение, является осуществление системы непрерывного общего образования; </w:t>
      </w:r>
    </w:p>
    <w:p w:rsidR="000244CF" w:rsidRPr="002C6A75" w:rsidRDefault="000244CF" w:rsidP="000244CF">
      <w:pPr>
        <w:numPr>
          <w:ilvl w:val="0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гражданам Российской Федерации возможности реализовать гарантированное государством право на получение бесплатного дошкольного, начального общего, основного общего, среднего общего образования в пределах государственных образовательных стандартов; </w:t>
      </w:r>
    </w:p>
    <w:p w:rsidR="000244CF" w:rsidRPr="002C6A75" w:rsidRDefault="000244CF" w:rsidP="000244CF">
      <w:pPr>
        <w:numPr>
          <w:ilvl w:val="0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деятельность по образовательным программам дошкольного, начального общего, основного общего, среднего общего образования.  </w:t>
      </w:r>
    </w:p>
    <w:p w:rsidR="000244CF" w:rsidRPr="002C6A75" w:rsidRDefault="000244CF" w:rsidP="000244C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Учреждение осуществляет следующие основные виды деятельности:  </w:t>
      </w:r>
    </w:p>
    <w:p w:rsidR="000244CF" w:rsidRPr="002C6A75" w:rsidRDefault="000244CF" w:rsidP="000244C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Реализация основных общеобразовательных программ - образовательных программ дошкольного образования, образовательных программ начального общего образования, образовательных программ основного общего образования, образовательных программ среднего общего образования.  </w:t>
      </w:r>
    </w:p>
    <w:p w:rsidR="000244CF" w:rsidRDefault="000244CF" w:rsidP="000244C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2.3.2. Реализация адаптирова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образовательных программ.</w:t>
      </w:r>
    </w:p>
    <w:p w:rsidR="000244CF" w:rsidRPr="002C6A75" w:rsidRDefault="000244CF" w:rsidP="000244C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2.3.3. Реализация допо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лнительных общеобразовательных (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общеразвивающих) программ различных направленностей. </w:t>
      </w:r>
    </w:p>
    <w:p w:rsidR="000244CF" w:rsidRPr="002C6A75" w:rsidRDefault="000244CF" w:rsidP="000244CF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дополнительных предпрофессиональных программ, профориентация учащихся.  </w:t>
      </w:r>
    </w:p>
    <w:p w:rsidR="000244CF" w:rsidRPr="002C6A75" w:rsidRDefault="000244CF" w:rsidP="000244CF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Организация и проведение интеллектуальных, творческих и спортивных конкурсных мероприятий, направленных на выявление и поддержку (одарённых) детей, проявивших выдающиеся способности. </w:t>
      </w:r>
    </w:p>
    <w:p w:rsidR="000244CF" w:rsidRPr="002C6A75" w:rsidRDefault="000244CF" w:rsidP="000244CF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процедуры проведения промежуточной аттестации лиц, освоивших основные образовательные программы в форме самообразования или семейного образования либо обучавшихся по не имеющей государственную аккредитацию образовательной программе.  </w:t>
      </w:r>
    </w:p>
    <w:p w:rsidR="000244CF" w:rsidRPr="002C6A75" w:rsidRDefault="000244CF" w:rsidP="000244CF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участия работников Учреждения в проведении процедуры государственной итоговой аттестации обучающихся по образовательным программам основного общего и среднего общего образования. </w:t>
      </w:r>
    </w:p>
    <w:p w:rsidR="000244CF" w:rsidRPr="002C6A75" w:rsidRDefault="000244CF" w:rsidP="000244CF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осуществлять образовательную деятельность по дополнительным общеразвивающим программам, реализация которых не является основной целью деятельности. </w:t>
      </w:r>
    </w:p>
    <w:p w:rsidR="000244CF" w:rsidRPr="002C6A75" w:rsidRDefault="000244CF" w:rsidP="000244CF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выполняет муниципальное задание, которое, в соответствии с предусмотренными в настоящем Уставе видами деятельности Учреждения, формируется и утверждается Учредителем.  </w:t>
      </w:r>
    </w:p>
    <w:p w:rsidR="000244CF" w:rsidRPr="002C6A75" w:rsidRDefault="000244CF" w:rsidP="000244CF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задания, выполнять работы, оказывать услуги, относящиеся к его основным видам деятельности (целями), предусмотренным настоящим Уставом, для граждан и юридических лиц за плату и на одинаковых при оказании одних и тех же услуг условиях.  </w:t>
      </w:r>
    </w:p>
    <w:p w:rsidR="000244CF" w:rsidRPr="002C6A75" w:rsidRDefault="000244CF" w:rsidP="000244CF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осуществлять образовательную деятельность за счет средств физических и (или) юридических лиц по договорам об оказании платных образовательных услуг. Платные образовательные услуги представляют собой осуществление образовательной деятельности по заданиям и за счет средств физических и (или) юридических лиц по договорам об оказании платных образовательных услуг. </w:t>
      </w:r>
    </w:p>
    <w:p w:rsidR="000244CF" w:rsidRPr="002C6A75" w:rsidRDefault="000244CF" w:rsidP="000244CF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 соответствии с целью и задачами деятельности вправе осуществлять дополнительные виды деятельности, в том числе предоставлять (на договорной основе) следующие дополнительные платные услуги: </w:t>
      </w:r>
    </w:p>
    <w:p w:rsidR="000244CF" w:rsidRPr="002C6A75" w:rsidRDefault="000244CF" w:rsidP="000244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2.8.1. Услуги в системе дошкольного образования:</w:t>
      </w:r>
    </w:p>
    <w:p w:rsidR="000244CF" w:rsidRPr="002C6A75" w:rsidRDefault="000244CF" w:rsidP="000244CF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кружках (изостудия, лепка, ритмика, вокал и т.п.);</w:t>
      </w:r>
    </w:p>
    <w:p w:rsidR="000244CF" w:rsidRPr="002C6A75" w:rsidRDefault="000244CF" w:rsidP="000244CF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английский язык;</w:t>
      </w:r>
    </w:p>
    <w:p w:rsidR="000244CF" w:rsidRPr="002C6A75" w:rsidRDefault="000244CF" w:rsidP="000244CF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 (плавание, физическая, спортивная подготовка и т.п.);</w:t>
      </w:r>
    </w:p>
    <w:p w:rsidR="000244CF" w:rsidRPr="002C6A75" w:rsidRDefault="000244CF" w:rsidP="000244CF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детей к школе;</w:t>
      </w:r>
    </w:p>
    <w:p w:rsidR="000244CF" w:rsidRPr="002C6A75" w:rsidRDefault="000244CF" w:rsidP="000244CF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адаптация детей к школьной жизни;</w:t>
      </w:r>
    </w:p>
    <w:p w:rsidR="000244CF" w:rsidRPr="002C6A75" w:rsidRDefault="000244CF" w:rsidP="000244CF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посещение групп: продленного дня, кратковременного пребывания для детей дошкольного возраста;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244CF" w:rsidRPr="002C6A75" w:rsidRDefault="000244CF" w:rsidP="000244CF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логопедической, психологической и дефектологической помощи, различные виды профилактических и лечебных мероприятий, коррекция физического развития для детей, воспитывающихся в дошкольных образовательных учреждениях, при условии, что данные услуги оказываются за пределами рабочего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времени и вне рамок должностных инструкций специалистов (психологов, логопедов, дефектологов, медицинских и педагогических работников).</w:t>
      </w:r>
    </w:p>
    <w:p w:rsidR="000244CF" w:rsidRPr="002C6A75" w:rsidRDefault="000244CF" w:rsidP="000244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2.8.2. Услуги в системе общего образования:</w:t>
      </w:r>
    </w:p>
    <w:p w:rsidR="000244CF" w:rsidRPr="002C6A75" w:rsidRDefault="000244CF" w:rsidP="000244CF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различных кружках, в том числе для учащихся, посещающих группы продленного дня (иностранные языки, изостудия, лепка, ритмика и т.п.);</w:t>
      </w:r>
    </w:p>
    <w:p w:rsidR="000244CF" w:rsidRPr="002C6A75" w:rsidRDefault="000244CF" w:rsidP="000244CF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подготовке детей к школе по программам дошкольного курса математики, развития речи, подготовке к обучению грамоте;</w:t>
      </w:r>
    </w:p>
    <w:p w:rsidR="000244CF" w:rsidRPr="002C6A75" w:rsidRDefault="000244CF" w:rsidP="000244CF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в начальной школе по индивидуальной программе;</w:t>
      </w:r>
    </w:p>
    <w:p w:rsidR="000244CF" w:rsidRPr="002C6A75" w:rsidRDefault="000244CF" w:rsidP="000244CF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с репетитором;</w:t>
      </w:r>
    </w:p>
    <w:p w:rsidR="000244CF" w:rsidRPr="002C6A75" w:rsidRDefault="000244CF" w:rsidP="000244CF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логопедической, психологической и дефектологической помощи для детей, обучающихся в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(психологов, логопедов, дефектологов), сверх учебной программы;</w:t>
      </w:r>
    </w:p>
    <w:p w:rsidR="000244CF" w:rsidRPr="002C6A75" w:rsidRDefault="000244CF" w:rsidP="000244CF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на различных курсах по программам дополнительного образования;</w:t>
      </w:r>
    </w:p>
    <w:p w:rsidR="000244CF" w:rsidRPr="002C6A75" w:rsidRDefault="000244CF" w:rsidP="000244CF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 (плавание, обучение плаванию и т.п.).</w:t>
      </w:r>
    </w:p>
    <w:p w:rsidR="000244CF" w:rsidRPr="002C6A75" w:rsidRDefault="000244CF" w:rsidP="000244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2.8.3. Услуги в системе учреждений дополнительного образования детей:</w:t>
      </w:r>
    </w:p>
    <w:p w:rsidR="000244CF" w:rsidRPr="002C6A75" w:rsidRDefault="000244CF" w:rsidP="000244C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различных кружках (иностранные языки, изостудия, лепка, спортивные и бальные танцы, ритмика, вокал хоровые занятия, аэробика и др.);</w:t>
      </w:r>
    </w:p>
    <w:p w:rsidR="000244CF" w:rsidRPr="002C6A75" w:rsidRDefault="000244CF" w:rsidP="000244C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адаптации детей к условиям школьной жизни (до поступления в школу, если ребенок не посещал дошкольное образовательное учреждение).</w:t>
      </w:r>
    </w:p>
    <w:p w:rsidR="000244CF" w:rsidRPr="002C6A75" w:rsidRDefault="000244CF" w:rsidP="000244CF">
      <w:pPr>
        <w:tabs>
          <w:tab w:val="left" w:pos="1134"/>
          <w:tab w:val="left" w:pos="1276"/>
          <w:tab w:val="left" w:pos="89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Виды деятельности, требующие в соответствии с законодательством Российской Федерации лицензирования, могут осуществляться Учреждением после получения соответствующей лицензии.  </w:t>
      </w:r>
    </w:p>
    <w:p w:rsidR="000244CF" w:rsidRPr="002C6A75" w:rsidRDefault="000244CF" w:rsidP="000244CF">
      <w:pPr>
        <w:numPr>
          <w:ilvl w:val="1"/>
          <w:numId w:val="1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создает необходимые условия для работы подразделений организаций общественного питания и медицинского обслуживания, осуществляет контроль их работы в целях охраны и укрепления здоровья обучающихся, воспитанников и работников.  </w:t>
      </w:r>
    </w:p>
    <w:p w:rsidR="000244CF" w:rsidRPr="002C6A75" w:rsidRDefault="000244CF" w:rsidP="000244CF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2.10.1. Организация первичной медико-санитарной помощи воспитанникам и обучающимся в Учреждении осуществляется закрепленным за Учреждением медицинским персоналом, который наряду с администрацией образовательного учреждения несет ответственность за проведение профилактических и санитарно-противоэпидемических мероприятий, </w:t>
      </w:r>
      <w:r w:rsidRPr="002C6A75">
        <w:rPr>
          <w:rFonts w:ascii="Times New Roman" w:hAnsi="Times New Roman" w:cs="Times New Roman"/>
          <w:sz w:val="28"/>
          <w:szCs w:val="28"/>
        </w:rPr>
        <w:t>за соблюдение режима и качества питания воспитанников и обучающихся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44CF" w:rsidRPr="002C6A75" w:rsidRDefault="000244CF" w:rsidP="000244CF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обслуживание Учреждение осуществляет на основании договора заключенного с органами здравоохранени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244CF" w:rsidRPr="002C6A75" w:rsidRDefault="000244CF" w:rsidP="000244CF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2.10.2. Учреждение в пределах своей компетенции создает условия для охраны здоровья воспитанников и обучающихся, обеспечивает:  </w:t>
      </w:r>
    </w:p>
    <w:p w:rsidR="000244CF" w:rsidRPr="002C6A75" w:rsidRDefault="000244CF" w:rsidP="000244CF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за состоянием здоровья воспитанников и обучающихся;  </w:t>
      </w:r>
    </w:p>
    <w:p w:rsidR="000244CF" w:rsidRPr="002C6A75" w:rsidRDefault="000244CF" w:rsidP="000244CF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санитарно-гигиенических, профилактических и оздоровительных мероприятий, обучение и воспитание в сфере охраны здоровья граждан в Российской Федерации;  </w:t>
      </w:r>
    </w:p>
    <w:p w:rsidR="000244CF" w:rsidRPr="002C6A75" w:rsidRDefault="000244CF" w:rsidP="000244CF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санитарно-эпидемиологических правил и нормативов;  </w:t>
      </w:r>
    </w:p>
    <w:p w:rsidR="000244CF" w:rsidRPr="002C6A75" w:rsidRDefault="000244CF" w:rsidP="000244CF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расследование и учет несчастных случаев с воспитанниками и обучающимися во время пребывания в организации.  </w:t>
      </w:r>
    </w:p>
    <w:p w:rsidR="000244CF" w:rsidRPr="002C6A75" w:rsidRDefault="000244CF" w:rsidP="000244C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2.10.3. Организация питания возлагается на Учреждение и осуществляется организацией, оказывающую услугу питания. Взаимодействие Учреждения и данной организации осуществляется на договорной основе. </w:t>
      </w:r>
    </w:p>
    <w:p w:rsidR="000244CF" w:rsidRPr="002C6A75" w:rsidRDefault="000244CF" w:rsidP="000244C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предоставляет соответствующие помещения и оборудование для организации питания, хранения и приготовления пищи.  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Питание организуется в соответствии с СанПиНом.</w:t>
      </w:r>
    </w:p>
    <w:p w:rsidR="000244CF" w:rsidRPr="002C6A75" w:rsidRDefault="000244CF" w:rsidP="000244C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 Организация образовательного процесса дополнительного образования детей предусматривает возможность участия родителей (законных представителей) обучающихся и воспитанников в работе объединений с согласия педагога дополнительного образования и без включения их в списочный состав объединений.  </w:t>
      </w:r>
    </w:p>
    <w:p w:rsidR="000244CF" w:rsidRPr="002C6A75" w:rsidRDefault="000244CF" w:rsidP="000244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4CF" w:rsidRPr="002C6A75" w:rsidRDefault="000244CF" w:rsidP="000244C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bookmarkStart w:id="3" w:name="_Toc306878277"/>
      <w:r w:rsidRPr="002C6A7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3. Организация образовательного процесса</w:t>
      </w:r>
    </w:p>
    <w:p w:rsidR="000244CF" w:rsidRPr="002C6A75" w:rsidRDefault="000244CF" w:rsidP="000244CF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О</w:t>
      </w: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бразовательная деятельность в Учреждении осуществляется на государственном языке Российской Федерации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(русский).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Учреждение осуществляет образовательный процесс в соответствии с уровнем основных общеобразовательных программ:  </w:t>
      </w:r>
    </w:p>
    <w:p w:rsidR="000244CF" w:rsidRPr="002C6A75" w:rsidRDefault="000244CF" w:rsidP="000244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ошкольного образования – нормативный срок обучения 5 лет; </w:t>
      </w:r>
    </w:p>
    <w:p w:rsidR="000244CF" w:rsidRPr="002C6A75" w:rsidRDefault="000244CF" w:rsidP="000244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ачального общего образования – 1-4 классы; нормативный срок обучени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я 3/4 г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ода; </w:t>
      </w:r>
    </w:p>
    <w:p w:rsidR="000244CF" w:rsidRPr="002C6A75" w:rsidRDefault="000244CF" w:rsidP="000244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сновного общего образования – 5-9 классы; нормативный срок обучения 5 лет; </w:t>
      </w:r>
    </w:p>
    <w:p w:rsidR="000244CF" w:rsidRPr="002C6A75" w:rsidRDefault="000244CF" w:rsidP="000244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реднего общего образования – 10-11 классы; нормативный срок обучения 2 года.    </w:t>
      </w:r>
    </w:p>
    <w:p w:rsidR="000244CF" w:rsidRPr="002C6A75" w:rsidRDefault="000244CF" w:rsidP="000244C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3.3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Организация образовательного процесса в Учреждении осуществляется в соответствии с локальными правовыми актами (положениями), принимаемыми с учетом типов и уровней основных образовательных программ, особенностей образовательных программ дополнительного образования, а также в соответствии с законодательством Российской Федерации, Московской области, нормативными правовыми актами органов местного самоуправления Раменского городского округа, Уставом Учреждения.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3.4. 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дошкольного образования. 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3.4.1. Учреждение обеспечивает получение дошкольного образования, присмотр и уход за воспитанниками в возрасте от двух лет до прекращения образовательных отношений.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3.4.2. Образовательная деятельность по образовательным программам дошкольного образования в Учреждении осуществляется в группах. В группы могут включаться как воспитанники одного возраста, так и воспитанники разных возрастов (разновозрастные группы).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Количество групп в Учреждении определяется Учредителем, исходя из их предельной наполняемости, принятой в зависимости от санитарных норм и имеющихся условий для осуществления образовательного процесса (а также с учетом предельной наполняемости, принятой при расчете норматива бюджетного финансирования).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3.4.3. </w:t>
      </w:r>
      <w:r w:rsidRPr="002C6A75">
        <w:rPr>
          <w:rFonts w:ascii="Times New Roman" w:hAnsi="Times New Roman" w:cs="Times New Roman"/>
          <w:sz w:val="28"/>
          <w:szCs w:val="28"/>
        </w:rPr>
        <w:t>Группы могут иметь общеразвивающую и комбинированную направленность.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lastRenderedPageBreak/>
        <w:t>В группах общеразвивающей направленности осуществляется реализация основной образовательной программы дошкольного образования, разработанной Учреждением.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В группах комбинированной направленности осуществляется реализация основной образовательной программы и адаптированных образовательных программ для детей с ограниченными возможностями здоровья, разработанных Учреждением.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3.4.4. Перевод детей из одной возрастной группы в другую осуществляется на основании приказа Директора в период с августа по сентябрь текущего года, а также в течение всего учебного года на основании рекомендаций специалистов.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3.4.5. Содержание образовательного процесса в Учреждении определяется основной образовательной программой дошкольного образования, разрабатываемой и утверждаемой Учреждением самостоятельно. Образовательная программа дошкольного образования разрабатывается в соответствии с федеральным государственным образовательным стандартом дошкольного образования, а также с учетом соответствующих примерных образовательных программ дошкольного образования.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3.4.6. Образовательный процесс предусматривает обеспечение развития различных видов деятельности с учетом возможностей, интересов, потребностей самих детей.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3.4.7. Основная образовательная программа дошкольного образования обеспечивает позитивную социализацию и всестороннее развитие детей дошкольного возраста по основным направлениям:</w:t>
      </w:r>
    </w:p>
    <w:p w:rsidR="000244CF" w:rsidRPr="002C6A75" w:rsidRDefault="000244CF" w:rsidP="000244CF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социально-коммуникативное развитие;</w:t>
      </w:r>
    </w:p>
    <w:p w:rsidR="000244CF" w:rsidRPr="002C6A75" w:rsidRDefault="000244CF" w:rsidP="000244CF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познавательное развитие;</w:t>
      </w:r>
    </w:p>
    <w:p w:rsidR="000244CF" w:rsidRPr="002C6A75" w:rsidRDefault="000244CF" w:rsidP="000244CF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речевое развитие;</w:t>
      </w:r>
    </w:p>
    <w:p w:rsidR="000244CF" w:rsidRPr="002C6A75" w:rsidRDefault="000244CF" w:rsidP="000244CF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художественно-эстетическое развитие;</w:t>
      </w:r>
    </w:p>
    <w:p w:rsidR="000244CF" w:rsidRPr="002C6A75" w:rsidRDefault="000244CF" w:rsidP="000244CF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физическое развитие.</w:t>
      </w:r>
    </w:p>
    <w:p w:rsidR="000244CF" w:rsidRPr="002C6A75" w:rsidRDefault="000244CF" w:rsidP="000244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Адаптированные образовательные программы обеспечивают коррекцию недостатков развития детей дошкольного возраста с ограниченными возможностями здоровья.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3.4.8. При реализации образовательных программ дошкольного образования может проводиться психолого-педагогическая оценка уровня индивидуального развития детей. Такая оценка проводится педагогическими работниками Учреждения в рамках психологической диагностики, направленной на решение задач психологического сопровождения и проведения квалифицированной коррекции развития детей и педагогической диагностики, направленной на оценку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Коррекционная работа, проводимая в Учреждении, допускается только с письменного согласия родителей (законных представителей). Родитель имеет право получать информацию о результатах проведенных обследований, присутствовать на них, обсуждать их результаты.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lastRenderedPageBreak/>
        <w:t>3.4.9. Дошкольные группы работают по пятидневной рабочей неделе в течение всего года с 12-ти часовым пребыванием воспитанников с 7.00 до 19.00, а также группы могут функционировать в режиме кратковременного и круглосуточного пребывания.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3.4.10. Возможно закрытие дошкольных групп в летнее время для проведения ремонтных работ, по согласованию с Комитетом по образованию администрации Раменского городского округа.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3.4.11. Режим дня в Учреждении устанавливается в соответствии с возрастными особенностями детей и способствует их гармоничному развитию. 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3.4.12. Продолжительность самостоятельной деятельности детей под руководством педагогов, образовательной деятельности, прогулок, сна, а также допустимый объем образовательной нагрузки определяется санитарно-эпидемиологическими требованиями к устройству, содержанию и организации режима работы в дошкольных образовательных организациях.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3.4.13. Содержание дополнительных образовательных программ и сроки обучения по ним, разрабатываются и утверждаются Учреждением.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3.4.14. Образовательная деятельность проводится в соответствии с организацией режима пребывания детей в Учреждении, разрабатываемым Учреждением самостоятельно. Занятия по дополнительному образованию (студии, кружки, секции и другое) для детей дошкольного возраста не проводятся за счет времени, отведенного на образовательную деятельность, прогулку и дневной сон.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3.4.15. Содержание дошкольного образования и условия организации обучения и воспитания детей с ограниченными возможностями здоровья в Учреждении определяются адаптированными образовательными программами, а для инвалидов также в соответствии с индивидуальной программой реабилитации инвалида.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При осуществлении образовательной деятельности по адаптированным образовательным программам дошкольного образования, в Учреждении создаются специальные условия для получения дошкольного образования детьми с ограниченными возможностями здоровья. 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3.4.16. Дошкольное образование детей с ограниченными возможностями здоровья может быть организовано как совместно с другими детьми, так и в отдельных группах. Для воспитанников, нуждающихся в длительном лечении, детей-инвалидов, которые по состоянию здоровья не могут посещать образовательные организации, на основании заключения медицинской организации и письменного обращения родителей (законных представителей) обучение по образовательным программам дошкольного образования организуется на дому или в медицинских организациях. 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3.5.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начального общего, основного общего и среднего общего образования. 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3.5.1. Начальное общее образование направлено на формирование личности обучающегося, развитие его индивидуальных, в первую очередь когнитивных способностей, положительной мотивации и умений в учебной деятельности (овладение чтением, письмом, счетом, основными навыками учебной деятельности,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элементами теоретического мышления, простейшими навыками самоконтроля, культурой поведения и речи, основами личной гигиены и здорового образа жизни).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Задачей основного общего образования является создание условий становления и формирования личности обучающегося (формирование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способности к социальному самоопределению). Основное общее образование направлено на развитие склонностей, интересов и способностей обучающихся, в первую очередь, в различных сферах интеллектуального труда. Основное общее образование является базой для получения среднего общего образования, начального и среднего профессионального образования.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Задачей среднего общего образования </w:t>
      </w:r>
      <w:r w:rsidRPr="000433F8">
        <w:rPr>
          <w:rFonts w:ascii="Times New Roman" w:hAnsi="Times New Roman" w:cs="Times New Roman"/>
          <w:sz w:val="28"/>
          <w:szCs w:val="28"/>
        </w:rPr>
        <w:t xml:space="preserve">помимо освоения обязательного уровня являются также обеспечение возможности 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углубленного и профильного изучения отдельных предметов программ среднего  общего образования; создание условий для существенной дифференциации содержания обучения старшеклассников  с учетом  их образовательных потребностей и интересов,   развитие интереса к познанию и творческих способностей обучающихся, формирование навыков самостоятельной учебной и творческой деятельности; расширение возможности социализации и профессиональной ориентации обучающихся, обеспечение преемственности между общим и профессиональным образованием, эффективная подготовка выпускников школы к освоению программ высшего профессионального образования.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общее образование является основой для получения высшего профессионального образования.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3.5.2.  Начальное общее образование, основное общее образование, среднее общее образование являются обязательными уровнями образования. Обучающиеся, не освоившие основной образовательной программы начального общего и (или) основного общего образования, не допускаются к обучению на следующих уровнях общего образования.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лет, если соответствующее образование не было получено обучающимся ранее.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 Организация образовательного процесса в Учреждении осуществляется в соответствии с основными образовательными программами и расписаниями занятий.  Основные образовательные программы </w:t>
      </w:r>
      <w:r w:rsidRPr="000433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Учреждении разрабатываются на основе соответствующих примерных основных образовательных программ и обеспечивают достижение обучающимися результатов освоения основных образовательных программ, установленных соответствующими федеральными государственными образовательными стандартами (далее – ФГОС).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общего образования и условия организации обучения учащихся с ограниченными возможностями здоровья определяются адаптированной образовательной программой, а для инвалидов с учётом рекомендаций, указанных в индивидуальной программе реабилитации инвалида. Учреждение, осуществляющее образовательную деятельность по имеющим государственную аккредитацию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общеобразовательным программам, разрабатывает указанные образовательные программы в соответствии с ФГОС и с учетом соответствующих примерных основных образовательных программ.</w:t>
      </w:r>
    </w:p>
    <w:p w:rsidR="000244CF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организации образовательного процесса определяются Учреждением. </w:t>
      </w:r>
    </w:p>
    <w:p w:rsidR="000244CF" w:rsidRPr="00676F43" w:rsidRDefault="000244CF" w:rsidP="000244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76F43">
        <w:rPr>
          <w:rFonts w:ascii="Times New Roman" w:hAnsi="Times New Roman" w:cs="Times New Roman"/>
          <w:sz w:val="28"/>
          <w:szCs w:val="28"/>
        </w:rPr>
        <w:t>Учреждение в праве принимать участие в проектах различного уровня и направленности, в том числе «Эффективная начальная школа», «Школа полного дня», что может вносить изменения в график, планирование и содержание работы Учреждения при наличии соответствующих условий и на основании локальных актов. При реализации проекта, программы должны быть обеспечены соблюдение прав и законных интересов участников образовательных отношений, предоставление и получение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требованиями, образовательным стандартом.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Расписание занятий разрабатывается и утверждается в соответствии с нормами действующего законодательства.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 С учетом потребностей и возможностей личности образовательные программы осваиваются либо в Учреждении – в очной форме, либо вне общеобразовательного учреждения – в форме семейного образования и самообразования. Формы обучения по основной образовательной программе по каждому уровню образования определяются соответствующими ФГОС. Продолжительность обучения определяется основными образовательными программами, учебными планами и индивидуальными учебными планами.  Формы обучения по дополнительным образовательным программам определяются Учреждением самостоятельно.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Допускается сочетание различных форм получения образования и форм обучения. 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всех форм получения образования в рамках конкретной основной общеобразовательной программы действует единый ФГОС.</w:t>
      </w:r>
    </w:p>
    <w:p w:rsidR="000244CF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обучающегося на получение образования в иной форме осуществляется в установленном порядке с согласия родителей (законных представителей).</w:t>
      </w:r>
    </w:p>
    <w:p w:rsidR="000244CF" w:rsidRDefault="000244CF" w:rsidP="000244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3.5.5. </w:t>
      </w:r>
      <w:r w:rsidRPr="00A05D02">
        <w:rPr>
          <w:rFonts w:ascii="Times New Roman" w:hAnsi="Times New Roman" w:cs="Times New Roman"/>
          <w:sz w:val="28"/>
          <w:szCs w:val="28"/>
        </w:rPr>
        <w:t xml:space="preserve">Учреждение принимает решение об открытии группы продленного дня и о режиме пребывания в ней детей с учетом мнения родителей (законных представителей) обучающихся. </w:t>
      </w:r>
    </w:p>
    <w:p w:rsidR="000244CF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02">
        <w:rPr>
          <w:rFonts w:ascii="Times New Roman" w:hAnsi="Times New Roman" w:cs="Times New Roman"/>
          <w:sz w:val="28"/>
          <w:szCs w:val="28"/>
        </w:rPr>
        <w:t xml:space="preserve">В группе продленного дня осуществляются присмотр и уход за детьми, их воспитание и подготовка к учебным занятиям, а также могут проводиться физкультурно-оздоровительные и культурные мероприятия. </w:t>
      </w:r>
    </w:p>
    <w:p w:rsidR="000244CF" w:rsidRPr="00A05D02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02">
        <w:rPr>
          <w:rFonts w:ascii="Times New Roman" w:hAnsi="Times New Roman" w:cs="Times New Roman"/>
          <w:sz w:val="28"/>
          <w:szCs w:val="28"/>
        </w:rPr>
        <w:t>Организация и порядок работы группы продленного дня определяются локальным актом Учреждения.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3.5.6.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Учреждении по согласованию с учредителем и с учетом интересов родителей (законных представителей) могут открываться классы компенсирующего обучения.</w:t>
      </w:r>
    </w:p>
    <w:p w:rsidR="000244CF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3.5.7. Учреждение обеспечивает занятия на дому с обучающимися по индивидуальному учебному плану в соответствии с медицинским заключением о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состоянии здоровья и обращением родителей (законных представителей) в письменной форме. Порядок организации освоения образовательных программ на дому регламентируется локальным актом Учреждения, разработанным в соответствии с нормами действующего законодательства.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3.5.8.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Пределы наполняемости классов и групп продленного дня устанавливаются в соответствии с нормативами действующих СанПиНов.  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необходимых условий и средств возможно комплектование классов и групп продленного дня с меньшей наполняемостью при проведении занятий по отдельным учебным предметам. </w:t>
      </w:r>
    </w:p>
    <w:p w:rsidR="000244CF" w:rsidRPr="000433F8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Учебный год начинается в Учреждении, как правило, 1 сентября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заканчивается в соответствии с учебным планом соответствующей   общеобразовательной программы.  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освоения общеобразовательных программ учащимся предоставляются каникулы. Сроки начала и окончания каникул определяются общеобразовательным учреждением самостоятельно в соответствии с учебным планом и требованиями действующих СанПиНов. 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первых классов в течение года устанавливаются дополнительные каникулы. </w:t>
      </w:r>
    </w:p>
    <w:p w:rsidR="000244CF" w:rsidRPr="000433F8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Режим занятий обучающихся устанавливается локальным актом Учреждения. Учреждение работает в режиме пятидневной и (или) шестидневной учебной недели в соответствии с расписанием урочных и внеурочных занятий. Обучение в Учреждении осуществляется с соблюдением СанПиНов. </w:t>
      </w:r>
    </w:p>
    <w:p w:rsidR="000244CF" w:rsidRPr="000433F8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Освоение общеобразовательной программы, в том числе отдельной части или всего объема учебного предмета, курса, дисциплины (модуля) общеобразовательной программы, сопровождается текущим контролем успеваемости и промежуточной аттестацией учащихся. Формы, периодичность и порядок проведения текущего контроля успеваемости и промежуточной аттестации учащихся определяются учебными планами и локальным актом Учреждения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Учреждении применяется форма и система оценивания, устанавливаемая соответствующим локальным актом. 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Освоение общеобразовательных программ основного общего и среднего общего образования завершается обязательной государственной итоговой аттестацией обучающихся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Государственная итоговая аттестация осуществляется в формах и порядке, установленными нормативными правовыми актами действующего законодательства.</w:t>
      </w:r>
    </w:p>
    <w:p w:rsidR="000244CF" w:rsidRPr="000433F8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К государственной итоговой аттестации допускаются обучающиеся, не имеющие академической задолженности и в полном объеме выполнившие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программам.</w:t>
      </w:r>
    </w:p>
    <w:p w:rsidR="000244CF" w:rsidRPr="000433F8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Обучающиеся, не прошедшие государственную итоговую аттестацию или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</w:t>
      </w:r>
    </w:p>
    <w:p w:rsidR="000244CF" w:rsidRPr="00C32FF4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Лицам, успешно прошедшим государственную итоговую аттестацию по образовательным программам основного общего и среднего общего образования, выдается аттестат об основном общем или среднем общем образовании, подтверждающий получение общего о</w:t>
      </w:r>
      <w:r w:rsidRPr="00C32FF4">
        <w:rPr>
          <w:rFonts w:ascii="Times New Roman" w:eastAsia="Calibri" w:hAnsi="Times New Roman" w:cs="Times New Roman"/>
          <w:sz w:val="28"/>
          <w:szCs w:val="28"/>
          <w:lang w:eastAsia="ru-RU"/>
        </w:rPr>
        <w:t>бразования соответствующего уровня.</w:t>
      </w:r>
    </w:p>
    <w:p w:rsidR="000244CF" w:rsidRPr="00C32FF4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32FF4">
        <w:rPr>
          <w:rFonts w:ascii="Times New Roman" w:eastAsia="Calibri" w:hAnsi="Times New Roman" w:cs="Times New Roman"/>
          <w:sz w:val="28"/>
          <w:szCs w:val="28"/>
          <w:lang w:eastAsia="ru-RU"/>
        </w:rPr>
        <w:t>Лицам, не прошедшим итоговую аттестацию или получившим на итоговой аттестации неудовлетворительные результаты, а также лицам, освоившим часть образовательной программы основного общего и среднего общего образования и (или) отчисленным из образовательного учреждения, выдается справка об обучении или о периоде обучения по образцу, установленному Учреждением.</w:t>
      </w:r>
    </w:p>
    <w:p w:rsidR="000244CF" w:rsidRPr="00C32FF4" w:rsidRDefault="000244CF" w:rsidP="000244CF">
      <w:pPr>
        <w:widowControl w:val="0"/>
        <w:tabs>
          <w:tab w:val="left" w:pos="993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3.6. Порядок приема и отчисления в Учреждение устанавливается локальными актами Учреждения в соответствии с действующим законодательством.</w:t>
      </w:r>
    </w:p>
    <w:p w:rsidR="000244CF" w:rsidRPr="002C6A75" w:rsidRDefault="000244CF" w:rsidP="000244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44CF" w:rsidRPr="002C6A75" w:rsidRDefault="000244CF" w:rsidP="000244C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399418630"/>
      <w:r w:rsidRPr="002C6A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Pr="002C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Учреждением</w:t>
      </w:r>
      <w:bookmarkEnd w:id="4"/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Управление Учреждением осуществляется в соответствии с федеральными законами, иными нормативными правовыми актами и настоящим Уставом на основе сочетания принципов единоначалия и коллегиальности.</w:t>
      </w:r>
    </w:p>
    <w:p w:rsidR="000244CF" w:rsidRPr="002C6A75" w:rsidRDefault="000244CF" w:rsidP="000244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Pr="002C6A75">
        <w:rPr>
          <w:rFonts w:ascii="Times New Roman" w:hAnsi="Times New Roman" w:cs="Times New Roman"/>
          <w:sz w:val="28"/>
          <w:szCs w:val="28"/>
        </w:rPr>
        <w:t>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его компетенции.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Единоличным исполнительным органом Учреждения является Директор, который осуществляет текущее руководство деятельностью Учреждения.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К компетенции Директора относится: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4.4.1. Установление штатного расписания; прием на работу работников, заключение и расторжение с ними трудовых договоров,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4.4.2. Организация обеспечения прав участников образовательного процесса;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4.4.3. Организация разработки и принятие локальных нормативных актов, индивидуальных распорядительных актов;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4.4.4. Организация и контроль работы административно-управленческого аппарата;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4.4.5. Решение иных вопросов, которые не составляют исключительную компетенцию коллегиальных органов управления Учреждением, определенную настоящим Уставом.</w:t>
      </w:r>
    </w:p>
    <w:p w:rsidR="000244CF" w:rsidRPr="002C6A75" w:rsidRDefault="000244CF" w:rsidP="000244CF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Директор осуществляет также следующие полномочия:</w:t>
      </w:r>
    </w:p>
    <w:p w:rsidR="000244CF" w:rsidRPr="002C6A75" w:rsidRDefault="000244CF" w:rsidP="000244CF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обеспечивает соблюдение законности в деятельности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2C6A75">
        <w:rPr>
          <w:rFonts w:ascii="Times New Roman" w:hAnsi="Times New Roman" w:cs="Times New Roman"/>
          <w:sz w:val="28"/>
          <w:szCs w:val="28"/>
        </w:rPr>
        <w:t>обеспечивает эффективное взаимодействие и сотрудничество с органами местного самоуправления, предприятиями и организациями, общественностью, родителями (законными представителями) обучающихся.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Директор принимает решения самостоятельно, если иное не установлено настоящей главой, и выступает от имени Учреждения без доверенности.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Директор назначается на должность по согласованию с Учредителем приказом Комитета по образованию на срок, который определяется Учредителем.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Директор освобождается от занимаемой должности в соответствии с действующим трудовым законодательством Российской Федерации приказом Комитета по образованию.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Директор несет ответственность за руководство образовательной, научной, воспитательной работой и организационно-хозяйственной деятельностью Учреждения.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В Учреждении формируются коллегиальные органы управления, к которым относятся: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Общее собрание работников,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Педагогический совет,</w:t>
      </w:r>
    </w:p>
    <w:p w:rsidR="000244CF" w:rsidRPr="002C6A75" w:rsidRDefault="000244CF" w:rsidP="000244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могут формироваться: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Управляющий совет, 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C6A75">
        <w:rPr>
          <w:rFonts w:ascii="Times New Roman" w:eastAsia="Times New Roman" w:hAnsi="Times New Roman" w:cs="Times New Roman"/>
          <w:sz w:val="2"/>
          <w:szCs w:val="28"/>
          <w:lang w:eastAsia="ru-RU"/>
        </w:rPr>
        <w:t xml:space="preserve">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Школьные методические объединения учителей (кафедры, предметные лаборатории учителей), 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Совет обучающихся, 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Общешкольный родительский комитет, 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Родительские комитеты классов, групп,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Попечительский совет.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В целях учета мнения педагогических работников по вопросам управления Учреждения и при принятии Учреждением локальных нормативных актов, затрагивающих их права и законные интересы, по инициативе педагогических работников в Учреждении действует профессиональный союз работников Учреждения. 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 Общее собрание работников является коллегиальным органом управления, в компетенцию которого входит принятие решений по следующим вопросам: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в план развития Учреждения, в том числе о направлениях образовательной деятельности и иных видах деятельности общеобразовательного учреждения;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об изменении и дополнении Устава Учреждения;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утверждение Правил внутреннего трудового распорядка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об оплате труда работников, Правил внутреннего распорядка обучающихся и иных локальных нормативных актов в соответствии с установленной компетенцией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представлению Директора;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принятие решения о необходимости заключения коллективного договора;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избрание представителей работников в комиссию по трудовым спорам;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поручение представления интересов работников профсоюзной организации либо иному представителю;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утверждение требований в ходе коллективного трудового спора, выдвинутых работниками Учреждения или их представителями;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создание необходимых условий, обеспечивающих безопасность обучения, воспитания обучающихся;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создание условий, необходимых для охраны и укрепления здоровья, организации питания обучающихся и работников Учреждения;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принятие положения об Управляющем совете общеобразовательного учреждения;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ежегодного отчета Управляющего совета Учреждения о проделанной работе;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решения о прекращении деятельности Управляющего совета и формирование нового состава;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ходатайствование о награждении работников общеобразовательного учреждения.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4.11.1. Общее собрание работников действует бессрочно и включает в себя работников Учреждения на дату проведения общего собрания, работающих на условиях полного рабочего дня по основному месту работы в Учреждении, включая работников обособленных структурных подразделений.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4.11.2. Общее собрание работников проводится не реже одного раза в год. Решение о созыве Общего собрания работников принимает Директор.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4.11.3. Общее собрание работников считается состоявшимся, если на нем присутствовало более половины работников Учреждения.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4.11.4. Решения общего собрания работников принимаются простым большинством голосов и оформляются протоколом. Решения являются обязательными, исполнение решений организуется Директором. Директор отчитывается на очередном Общем собрании работников об исполнении и (или) о ходе исполнения решений предыдущего Общего собрания работников.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по вопросам о внесении предложений об изменении и дополнении Устава Учреждения, 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утверждении правил внутреннего трудового распорядка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 положения об Управляющем совете, принятии решения о прекращении деятельности Управляющего совета и формирование нового состава принимаются большинством голосов.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4.11.5. Общее собрание работников вправе действовать от имени Учреждения по вопросам, отнесенным к его компетенции, перечисленным в пункте 4.11. настоящего Устава.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4.12. Педагогический совет является постоянно действующим коллегиальным органом управления, который создается для рассмотрения основных вопросов образовательного процесса.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Членами Педагогического совета являются все педагогические работники (в том числе обособленных структурных подразделений), а также иные работники Учреждения, чья деятельность связана с содержанием и организацией образовательного процесса. Председателем Педагогического совета является Директор.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Председателя Педагогического совета является решающим.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совет в полном составе собирается не реже четырех раз в год. Для рассмотрения текущих вопросов созываются малые педагогические советы.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4.12.1. К компетенции Педагогического совета относятся: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разработка общеобразовательной программы Учреждения;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принятие планов работы на учебный год, методической работы, определение целей, задач, содержания педагогического процесса;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обсуждение итогов работы Учреждения за полугодие, за учебный год, выполнения программ и учебных планов;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творческих отчетов педагогов: принятие решений об оказании методической помощи педагогам, нуждающимся в ней, о назначении наставников молодым специалистам;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педагогов с сообщениями о состоянии воспитательно-образовательной работы в классах, о работе с родителями (законными представителями), о выполнении единых требований к обучающимся.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4.12.2. Педагогический совет вправе действовать от имени Учреждения по вопросам, отнесенным к его компетенции, перечисленным в пункте 4.12.1. настоящего Устава. 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 Управляющий совет – коллегиальный орган, наделенный полномочиями по осуществлению управленческих функций в соответствии с настоящим Уставом. 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совет представляет интересы всех участников воспитательно-образовательного процесса.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Управляющего совета регламентируется Положением об Управляющем совете, которое разрабатывается и принимается на заседании членами Управляющего совета по согласованию с Председателем Управляющего совета и утверждается приказом Директора. Изменения и дополнения в Положение об Управляющем совете вносятся в том же порядке.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формируется в соответствии с Положением об Управляющем совете в составе не менее 11 и не более 25 членов, с использованием процедур выборов, делегирования и кооптации. В целом число представителей Учреждения в составе Управляющего совета не должно превышать 1/3.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Избираемыми членами Управляющего совета являются: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родителей (законных представителей) обучающихся;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обучающихся;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работников Учреждения.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учреждения входит в состав Управляющего совета по должности как представитель администрации общеобразовательного учреждения.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совет работает на общественных началах.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4.13.1. Выборы в Управляющий совет назначаются в соответствии с Положением об Управляющем совете.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Участие в выборах является свободным и добровольным. 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6A75">
        <w:rPr>
          <w:rFonts w:ascii="Times New Roman" w:hAnsi="Times New Roman" w:cs="Times New Roman"/>
          <w:sz w:val="28"/>
          <w:szCs w:val="28"/>
        </w:rPr>
        <w:t>Порядок организации и проведения выборов членов Управляющего совета устанавливается в Положении о порядке выборов членов Управляющего совета.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4.13.2. Директор в трехдневный срок после получения протокола об итогах голосования формирует список избранных членов Управляющего совета, издает приказ, которым утверждает состав Управляющего совета, назначает дату первого заседания Управляющего совета, о чем извещает избранных членов Управляющего совета.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заседании Управляющего совета избирается его председатель.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hAnsi="Times New Roman" w:cs="Times New Roman"/>
          <w:sz w:val="28"/>
          <w:szCs w:val="28"/>
        </w:rPr>
        <w:lastRenderedPageBreak/>
        <w:t>С использованием процедуры кооптации в члены Управляющего совета включаются лица без проведения процедуры выборов.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Управляющий совет имеет право кооптировать (избрать дополнительно) в свой состав до четырех членов из числа лиц, заинтересованных в деятельности Учреждения. 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4.13.3. Член Управляющего совета выводится из его состава по решению Управляющего совета в следующих случаях: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 по его желанию, выраженному в письменной форме;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прекращения трудовых отношений работника, являющегося членом Управляющего совета, с Учреждением; из числа родителей (законных представителей) – в связи с прекращением образовательных отношений между Учреждением и их ребенком; из числа обучающихся – в связи с прекращением образовательных отношений с Учреждением;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если член Управляющего совета не принимает участия в работе Управляющего совета (не посещает два и более заседания Управляющего совета подряд без уважительных причин);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совершения противоправных или аморальных действий, несовместимых с участием в Управляющем совете.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довыборов в Управляющий совет в связи с выводом из его состава члена Управляющего совета назначаются в соответствии с Положением об Управляющем совете.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4.13.4. График заседаний утверждается Управляющим советом. Председатель Управляющего совета вправе созвать внеочередное заседание. Заседание также проводится по требованию не менее одной трети от общего числа членов Управляющего совета, оформленному в письменной форме.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4.13.5. </w:t>
      </w:r>
      <w:r w:rsidRPr="002C6A75">
        <w:rPr>
          <w:rFonts w:ascii="Times New Roman" w:hAnsi="Times New Roman" w:cs="Times New Roman"/>
          <w:sz w:val="28"/>
          <w:szCs w:val="28"/>
        </w:rPr>
        <w:t>Решения Управляющего совета принимаются абсолютным большинством голосов от числа присутствующих на заседании членов Управляющего совета. При равном количестве голосов решающим является голос председателя Управляющего совета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 принятые Управляющим советом в рамках его компетенции, являются обязательными для Директора, работников, обучающихся и их родителей (законных представителей).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4.13.6. К полномочиям Управляющего совета относятся: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в программу развития Учреждения;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согласование режимов работы Учреждения и его обособленных структурных подразделений;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решение о введении (отмене) единой в период занятий формы одежды обучающихся;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рассмотрение жалоб и заявлений обучающихся, родителей (законных представителей) на действие (бездействие) педагогического и административного персонала Учреждения;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представление интересов Учреждения в рамках своих полномочий в государственных, муниципальных, общественных и иных организациях;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согласование локальных нормативных актов в соответствии с установленной компетенцией;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заслушивание отчета Директора и отдельных работников.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4.13.7. Управляющий совет вправе действовать от имени Учреждения по вопросам, отнесенным к его компетенции, перечисленным в пункте 4.13.6. настоящего Устава.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4.13.8. Ежегодно Управляющий совет представляет общественности информацию (доклад) о состоянии дел в Учреждении.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4.13.9. Директор вправе распустить Управляющий совет, если Управляющий совет не проводит свои заседания в течение полугода, не выполняет свои функции или принимает решения, противоречащие действующему законодательству.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4.14.  С целью совершенствования методического и профессионального мастерства, организации взаимопомощи для обеспечения современных требований к обучению и воспитанию учащихся, объединения творческих инициатив, разработки современных требований к обучению и воспитанию учащихся в Учреждении создаются школьные методические объединения (кафедры, лаборатории учителей предметников).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Школьным методическим объединением (кафедрой, лабораторией учителей предметников) руководит заведующий, выполняющий должностные обязанности согласно должностной инструкции, утвержденной Директором. </w:t>
      </w:r>
    </w:p>
    <w:p w:rsidR="000244CF" w:rsidRPr="002C6A75" w:rsidRDefault="000244CF" w:rsidP="000244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4.14.1. В работе школьных методических объединений (кафедр, лабораторий учителей предметников) в различных видах деятельности предполагается решение следующих задач:</w:t>
      </w:r>
    </w:p>
    <w:p w:rsidR="000244CF" w:rsidRPr="002C6A75" w:rsidRDefault="000244CF" w:rsidP="000244CF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нормативной и методической документации по вопросам образования; </w:t>
      </w:r>
    </w:p>
    <w:p w:rsidR="000244CF" w:rsidRPr="002C6A75" w:rsidRDefault="000244CF" w:rsidP="000244CF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содержания и составления рабочих программ по предмету с учётом вариативности и разноуровневости; </w:t>
      </w:r>
    </w:p>
    <w:p w:rsidR="000244CF" w:rsidRPr="002C6A75" w:rsidRDefault="000244CF" w:rsidP="000244CF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индивидуальных планов работы по предмету, анализ авторских программ и методик; </w:t>
      </w:r>
    </w:p>
    <w:p w:rsidR="000244CF" w:rsidRPr="002C6A75" w:rsidRDefault="000244CF" w:rsidP="000244CF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аттестационного материала для промежуточного контроля; </w:t>
      </w:r>
    </w:p>
    <w:p w:rsidR="000244CF" w:rsidRPr="002C6A75" w:rsidRDefault="000244CF" w:rsidP="000244CF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анализом состояния преподавания предмета по итогам внутришкольного контроля;</w:t>
      </w:r>
    </w:p>
    <w:p w:rsidR="000244CF" w:rsidRPr="002C6A75" w:rsidRDefault="000244CF" w:rsidP="000244CF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взаимопосещение уроков с последующим самоанализом и анализом достигнутых результатов;</w:t>
      </w:r>
    </w:p>
    <w:p w:rsidR="000244CF" w:rsidRPr="002C6A75" w:rsidRDefault="000244CF" w:rsidP="000244CF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открытых уроков по определённой теме с целью ознакомления с методическими разработками сложных тем предмета; </w:t>
      </w:r>
    </w:p>
    <w:p w:rsidR="000244CF" w:rsidRPr="002C6A75" w:rsidRDefault="000244CF" w:rsidP="000244CF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передового педагогического опыта; </w:t>
      </w:r>
    </w:p>
    <w:p w:rsidR="000244CF" w:rsidRPr="002C6A75" w:rsidRDefault="000244CF" w:rsidP="000244CF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подготовке и проведении аттестации учителей; </w:t>
      </w:r>
    </w:p>
    <w:p w:rsidR="000244CF" w:rsidRPr="002C6A75" w:rsidRDefault="000244CF" w:rsidP="000244CF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экспериментальная работа по предмету;                                           </w:t>
      </w:r>
    </w:p>
    <w:p w:rsidR="000244CF" w:rsidRPr="002C6A75" w:rsidRDefault="000244CF" w:rsidP="000244CF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 единых требований к оценке результатов освоения программы на основе разработанных образовательных стандартов по предмету;</w:t>
      </w:r>
    </w:p>
    <w:p w:rsidR="000244CF" w:rsidRPr="002C6A75" w:rsidRDefault="000244CF" w:rsidP="000244CF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системы промежуточной аттестации обучающихся;</w:t>
      </w:r>
    </w:p>
    <w:p w:rsidR="000244CF" w:rsidRPr="002C6A75" w:rsidRDefault="000244CF" w:rsidP="000244CF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отчёты о профессиональном самообразовании учителей, о творческих командировках; </w:t>
      </w:r>
    </w:p>
    <w:p w:rsidR="000244CF" w:rsidRPr="002C6A75" w:rsidRDefault="000244CF" w:rsidP="000244CF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предметных декад, олимпиад, конкурсов, смотров.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4.14.2. За учебный год проводится не менее 4-х заседаний школьных методических объединений (кафедр, лабораторий), возможна организация практических семинаров   с    проведением тематических   открытых уроков, внеклассных мероприятий.</w:t>
      </w:r>
    </w:p>
    <w:p w:rsidR="000244CF" w:rsidRPr="002C6A75" w:rsidRDefault="000244CF" w:rsidP="000244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школьных методических объединений (кафедр, лабораторий) оформляются в виде протоколов. </w:t>
      </w:r>
    </w:p>
    <w:p w:rsidR="000244CF" w:rsidRPr="002C6A75" w:rsidRDefault="000244CF" w:rsidP="000244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4.14.3. В конце учебного года заместитель директора Учреждения по учебно-воспитательной работе анализирует его работу и принимает на хранение (в течение 5-и лет) план работы, протоколы заседаний, анализ работы школьных методических объединений (кафедр, лабораторий).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4.15. В целях учета мнения обучающихся по вопросам управления Учреждением и при принятии Учреждением локальных нормативных актов, затрагивающих их права и законные интересы, по инициативе обучающихся в Учреждении создается Совет обучающихся, осуществляющий свою работу на основании локального акта.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4.15.1. 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создается на добровольных началах и выборной основе.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4.15.2. Цели и задачи Совета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244CF" w:rsidRPr="002C6A75" w:rsidRDefault="000244CF" w:rsidP="000244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4.15.2.1. Целями деятельности Совета обучающихся является формирование гражданской культуры, активной гражданской позиции обучающихся, содействие развитию их самостоятельности, способности к самоорганизации и саморазвитию, формирование у обучающихся умений и навыков самоуправления, подготовка их к компетентному и ответственному участию в жизни общества.</w:t>
      </w:r>
    </w:p>
    <w:p w:rsidR="000244CF" w:rsidRPr="002C6A75" w:rsidRDefault="000244CF" w:rsidP="000244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4.15.2.2. Основными задачами Совета обучающихся являются:</w:t>
      </w:r>
    </w:p>
    <w:p w:rsidR="000244CF" w:rsidRPr="002C6A75" w:rsidRDefault="000244CF" w:rsidP="000244CF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предложений по повышению качества образовательного процесса с учетом интересов обучающихся;</w:t>
      </w:r>
    </w:p>
    <w:p w:rsidR="000244CF" w:rsidRPr="002C6A75" w:rsidRDefault="000244CF" w:rsidP="000244CF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органам управления, школьного самоуправления образовательного учреждения, школьным объединениям в решении образовательных и научных задач, в организации досуга и быта обучающихся, в проведении мероприятий Учреждения, направленных на пропаганду здорового образа жизни;</w:t>
      </w:r>
    </w:p>
    <w:p w:rsidR="000244CF" w:rsidRPr="002C6A75" w:rsidRDefault="000244CF" w:rsidP="000244CF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интегрирование школьных объединений обучающихся для решения социальных задач, реализации общественно значимых молодежных инициатив и повышения вовлеченности обучающихся в деятельность органов школьного самоуправления;</w:t>
      </w:r>
    </w:p>
    <w:p w:rsidR="000244CF" w:rsidRPr="002C6A75" w:rsidRDefault="000244CF" w:rsidP="000244CF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Учреждению в проведении работы с обучающимися, направленной на повышение сознательности обучающихся и их требовательности к уровню своих знаний, воспитание бережного отношения к имущественному комплексу образовательного учреждения;</w:t>
      </w:r>
    </w:p>
    <w:p w:rsidR="000244CF" w:rsidRPr="002C6A75" w:rsidRDefault="000244CF" w:rsidP="000244CF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отношений между различными образовательными учреждениями;</w:t>
      </w:r>
    </w:p>
    <w:p w:rsidR="000244CF" w:rsidRPr="002C6A75" w:rsidRDefault="000244CF" w:rsidP="000244CF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реализации общественно значимых молодежных инициатив;</w:t>
      </w:r>
    </w:p>
    <w:p w:rsidR="000244CF" w:rsidRPr="002C6A75" w:rsidRDefault="000244CF" w:rsidP="000244CF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консолидация усилий школьных объединений для решения социальных задач и повышения вовлеченности обучающихся в деятельности органов школьного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самоуправления;</w:t>
      </w:r>
    </w:p>
    <w:p w:rsidR="000244CF" w:rsidRPr="002C6A75" w:rsidRDefault="000244CF" w:rsidP="000244CF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органам управления Учреждения в вопросах организации образовательной деятельности;</w:t>
      </w:r>
    </w:p>
    <w:p w:rsidR="000244CF" w:rsidRPr="002C6A75" w:rsidRDefault="000244CF" w:rsidP="000244CF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Учреждению в проведении работы с обучающимися по выполнению требований Устава Учреждения, правил внутреннего распорядка Учреждения и иных локальных нормативных актов по вопросам организации и осуществления образовательной деятельности.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4.15.3. Совет обучающихся является выборным представительным органом, члены которого избираются (рекомендуются) на классных собраниях 5-11 классов сроком на 1 учебный год. Каждый обучающийся имеет право избирать и быть избранным в Совет обучающихся в соответствии с Положением о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Совете обучающихся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4.15.4. Во главе Совета обучающихся стоит Председатель (Президент), избранный путем открытого голосования большинством членов Совета обучающихся на один год. Председатель (Президент) назначает своего заместителя (Министра), работает в тесном контакте с администрацией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учреждения, Управляющим советом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чреждения.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4.15.5.  Совет обучающихся собирается регулярно. Совет обучающихся может проводить как открытые, так и закрытые заседания. На отрытые заседания могут приглашаться все заинтересованные лица из числа родителей (законных представителей) и учителей.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4.15.6.  Решения Совета обучающихся принимаются путем открытого голосования большинством членов, присутствующих на заседании. Принятие решения оформляется протоколом и доводится до сведения педагогического коллектива Учреждения, коллектива учащихся Учреждения, родителей.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4.15.7.  Совет обучающихся имеет свою структуру и работает по плану, согласованному с заместителем директора по воспитательной работе. Структура принимается на заседании Совета обучающихся.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 В Учреждении может создаваться Общешкольный родительский комитет (далее – ОРК), деятельность которого регламентируется соответствующим локальным актом.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4.16.1. Деятельность ОРК регламентирует Положение об общешкольном родительском комитете. 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родительском комитете принимается на общешкольном родительском собрании, утверждается и вводится в действие приказом по Учреждению. Изменения и дополнения в настоящее Положение вносятся в таком же порядке.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4.16.2. ОРК возглавляет председатель. ОРК подчиняется и подотчетен общешкольному родительскому собранию. Срок полномочий ОРК – 1 год.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4.16.3. Деятельность ОРК осуществляется в соответствии с Конвенцией ООН о правах ребенка, действующим законодательством Российской Федерации в области образования, Уставом Учреждения и Положением об общешкольном родительском комитете.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4.16.4. Решения ОРК являются рекомендательными. Обязательными для исполнения являются только те решения, в целях реализации которых издается приказ по Учреждению.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4.16.5. Основные задачи ОРК.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администрации Учреждения: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совершенствовании условий для осуществления образовательного процесса, охраны жизни и здоровья обучающихся, свободного развития личности;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защите законных прав и интересов обучающихся;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и проведении общешкольных мероприятий;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с родителями (законными представителями) обучающихся Учреждения по разъяснению их прав и обязанностей, значения всестороннего воспитания ребенка в семье.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4.16.6. Функции ОРК: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обеспечению оптимальных условий для организации образовательного процесса;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координация деятельности классных и групповых родительских комитетов;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разъяснительная и консультативная работа среди родителей (законных представителей) обучающихся об их правах и обязанностях;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проведении общешкольных мероприятий;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подготовке Учреждения к новому учебному году;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администрации Учреждения в организации и проведении общешкольных родительских собраний;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обращений по вопросам, отнесенным настоящим Положением к компетенции ОРК;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локальных актов Учреждения по вопросам, входящим в компетенцию ОРК;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организации безопасных условий проведения образовательного процесса, соблюдения санитарно-гигиенических правил и норм;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общественными организациями по вопросам пропаганды школьных традиций, уклада школьной жизни;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педагогическим коллективом Учреждения по вопросам профилактики правонарушений, безнадзорности и беспризорности среди несовершеннолетних обучающихся;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другими органами самоуправления Учреждения по вопросам проведения общешкольных мероприятий и другим вопросам, относящихся к компетенции ОРК.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4.16.7. Права ОРК: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 администрации, Управляющему совету Учреждения и получение информации о результатах их рассмотрения;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за разъяснениями в учреждения и организации;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 на свои заседания родителей (законных представителей) обучающихся по представлениям (решениям) классных и групповых родительских комитетов;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участие в обсуждении локальных актов Учреждения;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разъяснения и меры по рассматриваемым обращениям;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поощрение родителей (законных представителей) обучающихся за активную работу в ОРК, оказание помощи в проведении общешкольных мероприятий и т.д.;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постоянных и временных комиссий под руководством членов ОРК для исполнения своих функций;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разработке и принятии локальных актов (о классном, групповом родительском комитете, о постоянных и временных комиссиях РК).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4.16.8. Состав ОРК: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родителей (законных представителей) обучающихся, по одному от каждого класса, группы;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родителей избираются ежегодно на классных, групповых родительских собраниях в начале учебного года;</w:t>
      </w:r>
    </w:p>
    <w:p w:rsidR="000244CF" w:rsidRPr="002C6A75" w:rsidRDefault="000244CF" w:rsidP="000244C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своего состава ОРК избирает председателя, его заместителя и секретаря.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4.16.9. О своей работе ОРК отчитывается перед общешкольным родительским собранием не реже 1 раза в год.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4.17. В целях содействия Учреждению в осуществлении воспитания и обучения детей в Учреждении, обеспечения взаимодействия Учреждения с родителями (законными представителями) обучающихся создаются Родительские комитеты классов, групп.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4.17.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Родительский комитет класса, группы избирается собранием родителей класса, группы, в количестве 2–4 человек. Родительские комитеты имеют председателей, избираемых членами комитета из их числа, и подотчетны Общешкольному родительскому комитету.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Родительских комитетов утверждается сроком на один год. Одни и те же лица могут входить в состав Родительских комитетов более одного срока подряд. В составе Родительского комитета могут образовываться структурные подразделения в целях оптимального распределения функций и повышения эффективности их деятельности.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4.17.2. К полномочиям Родительских комитетов относится принятие рекомендательных решений по вопросам организации деятельности Учреждения.</w:t>
      </w:r>
    </w:p>
    <w:p w:rsidR="000244CF" w:rsidRPr="002C6A75" w:rsidRDefault="000244CF" w:rsidP="000244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</w:t>
      </w:r>
      <w:r w:rsidRPr="002C6A75">
        <w:t xml:space="preserve">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вправе создавать Попечительский совет в целях дополнительного привлечения внебюджетных финансовых средств для обеспечения деятельности Учреждения.</w:t>
      </w:r>
    </w:p>
    <w:p w:rsidR="000244CF" w:rsidRPr="002C6A75" w:rsidRDefault="000244CF" w:rsidP="000244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4.18.1. Попечительский совет является постоянно действующим органом.</w:t>
      </w:r>
    </w:p>
    <w:p w:rsidR="000244CF" w:rsidRPr="002C6A75" w:rsidRDefault="000244CF" w:rsidP="000244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4.18.2. Члены Попечительского совета избираются Управляющим советом. В состав Попечительского совета могут входить участники образовательного процесса и иные лица, заинтересованные в совершенствовании деятельности и развитии Учреждения.</w:t>
      </w:r>
    </w:p>
    <w:p w:rsidR="000244CF" w:rsidRPr="002C6A75" w:rsidRDefault="000244CF" w:rsidP="000244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4.18.3. Осуществление членами Попечительского совета своих функций производится на безвозмездной основе.</w:t>
      </w:r>
    </w:p>
    <w:p w:rsidR="000244CF" w:rsidRPr="002C6A75" w:rsidRDefault="000244CF" w:rsidP="000244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4.18.4. Попечительский совет действует на основании Положения о Попечительском совете, которое утверждает Управляющий совет.</w:t>
      </w:r>
    </w:p>
    <w:p w:rsidR="000244CF" w:rsidRPr="002C6A75" w:rsidRDefault="000244CF" w:rsidP="000244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4.18.5. Попечительский совет содействует:</w:t>
      </w:r>
    </w:p>
    <w:p w:rsidR="000244CF" w:rsidRPr="002C6A75" w:rsidRDefault="000244CF" w:rsidP="000244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привлечению внебюджетных средств для обеспечения деятельности и развития Учреждения;</w:t>
      </w:r>
    </w:p>
    <w:p w:rsidR="000244CF" w:rsidRPr="002C6A75" w:rsidRDefault="000244CF" w:rsidP="000244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организации и улучшению условий труда педагогических и других работников Учреждения;</w:t>
      </w:r>
    </w:p>
    <w:p w:rsidR="000244CF" w:rsidRPr="002C6A75" w:rsidRDefault="000244CF" w:rsidP="000244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организации конкурсов, соревнований, оздоровительных и других массовых внешкольных мероприятий Учреждения;</w:t>
      </w:r>
    </w:p>
    <w:p w:rsidR="000244CF" w:rsidRPr="002C6A75" w:rsidRDefault="000244CF" w:rsidP="000244CF">
      <w:pPr>
        <w:tabs>
          <w:tab w:val="left" w:pos="567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совершенствованию материально-технической базы общеобразовательного учреждения, благоустройству его помещений и территории;</w:t>
      </w:r>
    </w:p>
    <w:p w:rsidR="000244CF" w:rsidRPr="002C6A75" w:rsidRDefault="000244CF" w:rsidP="000244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мерам материальной поддержки нуждающихся и социально незащищенных обучающихся и работников Учреждения.</w:t>
      </w:r>
    </w:p>
    <w:p w:rsidR="000244CF" w:rsidRPr="002C6A75" w:rsidRDefault="000244CF" w:rsidP="000244CF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4.18.6. Заседания Попечительского совета проводятся по мере необходимости. Решения совета принимаются открытым голосованием простым большинством голосов, присутствующих на заседании.</w:t>
      </w:r>
    </w:p>
    <w:p w:rsidR="000244CF" w:rsidRPr="002C6A75" w:rsidRDefault="000244CF" w:rsidP="000244CF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4.18.7.  Попечительский совет не выступает от имени Учреждения. </w:t>
      </w:r>
    </w:p>
    <w:p w:rsidR="000244CF" w:rsidRPr="002C6A75" w:rsidRDefault="000244CF" w:rsidP="000244CF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4CF" w:rsidRPr="002C6A75" w:rsidRDefault="000244CF" w:rsidP="000244C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  <w:bookmarkStart w:id="5" w:name="_Toc399418632"/>
      <w:bookmarkStart w:id="6" w:name="_Toc306878278"/>
      <w:bookmarkEnd w:id="3"/>
      <w:r w:rsidRPr="002C6A75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5. Имущество, финансово-хозяйственная и иная деятельность</w:t>
      </w:r>
      <w:bookmarkStart w:id="7" w:name="_Hlk35244600"/>
      <w:r w:rsidRPr="002C6A75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 Учреждения</w:t>
      </w:r>
    </w:p>
    <w:p w:rsidR="000244CF" w:rsidRPr="002C6A75" w:rsidRDefault="000244CF" w:rsidP="000244C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5.1. Имущество   Учреждения   является муниципальной собственностью Раменского городского округа и может быть использовано только для осуществления целей и видов деятельности Учреждения.</w:t>
      </w:r>
    </w:p>
    <w:p w:rsidR="000244CF" w:rsidRPr="002C6A75" w:rsidRDefault="000244CF" w:rsidP="00024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Имущество Учреждения закрепляется за ним на праве оперативного управления. </w:t>
      </w:r>
    </w:p>
    <w:p w:rsidR="000244CF" w:rsidRPr="002C6A75" w:rsidRDefault="000244CF" w:rsidP="00024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оперативного управления имуществом возникает с момента передачи имущества, оформленной   соответствующим   актом приема-передачи, </w:t>
      </w:r>
      <w:r w:rsidRPr="002C6A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если иное не установлено законом и иными правовыми актами или решением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Учредителя.</w:t>
      </w:r>
    </w:p>
    <w:p w:rsidR="000244CF" w:rsidRPr="002C6A75" w:rsidRDefault="000244CF" w:rsidP="00024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Земельный участок, необходимый для выполнения Учреждением своих уставных задач, предоставляется ему на праве постоянного (бессрочного) пользования.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5.4. Учреждение владеет, пользуется имуществом, принадлежащим ему на праве оперативного управления, в пределах, установленных законом, в соответствии с целями своей деятельности, назначением этого имущества и, если иное не установлено законом, распоряжается этим имуществом с согласия Учредителя имущества.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5.5. Источниками формирования имущества Учреждения являются:</w:t>
      </w:r>
    </w:p>
    <w:p w:rsidR="000244CF" w:rsidRPr="002C6A75" w:rsidRDefault="000244CF" w:rsidP="000244CF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 закрепленное за Учреждением на праве оперативного управления, регулярные и единовременные поступления от Учредителя на выполнение муниципального задания;</w:t>
      </w:r>
    </w:p>
    <w:p w:rsidR="000244CF" w:rsidRPr="002C6A75" w:rsidRDefault="000244CF" w:rsidP="000244CF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поступления в виде субсидий;</w:t>
      </w:r>
    </w:p>
    <w:p w:rsidR="000244CF" w:rsidRPr="002C6A75" w:rsidRDefault="000244CF" w:rsidP="000244CF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Учреждения, полученные от осуществления приносящей доходы деятельности, предусмотренной настоящим Уставом, и приобретенное за счет этих доходов имущество; </w:t>
      </w:r>
    </w:p>
    <w:p w:rsidR="000244CF" w:rsidRPr="002C6A75" w:rsidRDefault="000244CF" w:rsidP="000244CF">
      <w:pPr>
        <w:numPr>
          <w:ilvl w:val="0"/>
          <w:numId w:val="1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добровольные взносы (пожертвования), безвозмездные перечисления от физических и юридических лиц.</w:t>
      </w:r>
    </w:p>
    <w:p w:rsidR="000244CF" w:rsidRPr="002C6A75" w:rsidRDefault="000244CF" w:rsidP="000244CF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2C6A75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lastRenderedPageBreak/>
        <w:t>5.6. Учредитель имущества вправе изъять излишнее, неиспользуемое или используемое не по назначению имущество, закрепленное им за Учреждением либо приобретенное Учреждением за счет средств, выделенных ему Учредителем на приобретение этого имущества.</w:t>
      </w:r>
    </w:p>
    <w:p w:rsidR="000244CF" w:rsidRPr="002C6A75" w:rsidRDefault="000244CF" w:rsidP="00024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 xml:space="preserve">5.7. Учреждение без согласия Учредителя не вправе распоряжаться особо ценным движимым имуществом, закрепленным за ним Учредителем или приобретенным Учреждением за счет средств, выделенных ему Учредителем на приобретение такого имущества, а также недвижимым имуществом. </w:t>
      </w:r>
    </w:p>
    <w:p w:rsidR="000244CF" w:rsidRPr="002C6A75" w:rsidRDefault="000244CF" w:rsidP="00024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Остальным находящимся на праве оперативного управления имуществом Учреждение вправе распоряжаться самостоятельно.</w:t>
      </w:r>
    </w:p>
    <w:p w:rsidR="000244CF" w:rsidRPr="002C6A75" w:rsidRDefault="000244CF" w:rsidP="00024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5.8. Под особо ценным движимым имуществом понимается движимое имущество, без которого осуществление Учреждением своей уставной деятельности будет существенно затруднено.  Перечни особо ценного движимого имущества определяются Учредителем.</w:t>
      </w:r>
    </w:p>
    <w:p w:rsidR="000244CF" w:rsidRPr="002C6A75" w:rsidRDefault="000244CF" w:rsidP="00024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5.9. Недвижимое имущество, закрепленное за Учреждением или приобретенное Учреждением за счет средств, выделенных ему Учредителем на приобретение этого имущества, а также находящееся у Учреждения особо ценное движимое имущество подлежит обособленному учету в установленном порядке.</w:t>
      </w:r>
    </w:p>
    <w:p w:rsidR="000244CF" w:rsidRPr="002C6A75" w:rsidRDefault="000244CF" w:rsidP="00024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5.10. В отношении закрепленного имущества Учреждение обязано:</w:t>
      </w:r>
    </w:p>
    <w:p w:rsidR="000244CF" w:rsidRPr="002C6A75" w:rsidRDefault="000244CF" w:rsidP="000244CF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 использовать имущество;</w:t>
      </w:r>
    </w:p>
    <w:p w:rsidR="000244CF" w:rsidRPr="002C6A75" w:rsidRDefault="000244CF" w:rsidP="000244CF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сохранность и использование имущества строго по целевому назначению;</w:t>
      </w:r>
    </w:p>
    <w:p w:rsidR="000244CF" w:rsidRPr="002C6A75" w:rsidRDefault="000244CF" w:rsidP="000244CF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ухудшения технического состояния имущества (это требование не распространяется на ухудшения, связанные с нормативным износом этого имущества в процессе эксплуатации);</w:t>
      </w:r>
    </w:p>
    <w:p w:rsidR="000244CF" w:rsidRPr="002C6A75" w:rsidRDefault="000244CF" w:rsidP="000244CF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текущий ремонт имущества с возможным его улучшением в пределах выделенного финансирования;</w:t>
      </w:r>
    </w:p>
    <w:p w:rsidR="000244CF" w:rsidRPr="002C6A75" w:rsidRDefault="000244CF" w:rsidP="000244CF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амортизацию и восстановление изнашиваемой части имущества;</w:t>
      </w:r>
    </w:p>
    <w:p w:rsidR="000244CF" w:rsidRPr="002C6A75" w:rsidRDefault="000244CF" w:rsidP="000244CF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перечень закрепленного имущества и представлять сведения об имуществе для внесения в реестр муниципальной собственности Раменского городского округа в порядке, установленном нормативными правовыми актами Раменского городского округа.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5.11. Информация об использовании закрепленного за Учреждением муниципального имущества включается в ежегодные отчеты Учреждения.</w:t>
      </w:r>
    </w:p>
    <w:p w:rsidR="000244CF" w:rsidRPr="002C6A75" w:rsidRDefault="000244CF" w:rsidP="00024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5.12. 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Списание пришедшего в негодность имущества осуществляется в порядке, установленном законодательством Российской Федерации и муниципальными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актами Раменского городского округа.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 xml:space="preserve">5.13. Учреждение вправе осуществлять приносящую доходы деятельность лишь постольку, поскольку это служит достижению целей, ради которых оно создано, и соответствующую этим целям, при условии, что такая деятельность указана в его учредительных документах. </w:t>
      </w:r>
      <w:r w:rsidRPr="002C6A75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Доходы,</w:t>
      </w:r>
      <w:r w:rsidRPr="002C6A75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полученные Учреждением от приносящей доход деятельности, а также приобретенное за счет таких доходов имущество, поступают в самостоятельное распоряжение Учреждения</w:t>
      </w:r>
      <w:r w:rsidRPr="002C6A75">
        <w:rPr>
          <w:rFonts w:ascii="Times New Roman" w:hAnsi="Times New Roman" w:cs="Times New Roman"/>
          <w:sz w:val="28"/>
          <w:szCs w:val="28"/>
        </w:rPr>
        <w:t>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lastRenderedPageBreak/>
        <w:t>5.14. Учреждение с согласия Учредителя вправе передавать некоммерческим организациям в качестве их учредителя (участника)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выделенных ему Учредителем на приобретение такого имущества, а также недвижимого имущества.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5.15. Учреждение с согласия Учредителя вправе в случаях и в порядке, предусмотренных федеральными законами, вносить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выделенных ему Учредителем на приобретение такого имущества, а также недвижимого имущества в уставный капитал хозяйственных обществ или иным образом передавать им это имущество в качестве их учредителя (участника).</w:t>
      </w:r>
    </w:p>
    <w:p w:rsidR="000244CF" w:rsidRPr="002C6A75" w:rsidRDefault="000244CF" w:rsidP="00024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5.16. </w:t>
      </w:r>
      <w:r w:rsidRPr="002C6A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Учреждение осуществляет операции с поступающими ему в соответствии с законодательством Российской Федерации средствами через лицевые счета, открываемые в территориальном органе Федерального казначейства или финансовом органе муниципального образования в </w:t>
      </w:r>
      <w:bookmarkStart w:id="8" w:name="r"/>
      <w:bookmarkEnd w:id="8"/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login.consultant.ru/link/?rnd=7A2A020C35919254E6800417DC524104&amp;req=doc&amp;base=RZR&amp;n=293457&amp;dst=100018&amp;fld=134&amp;REFFIELD=134&amp;REFDST=235&amp;REFDOC=339217&amp;REFBASE=RZR&amp;stat=refcode%3D16610%3Bdstident%3D100018%3Bindex%3D385&amp;date=04.03.2020" </w:instrTex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2C6A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порядке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2C6A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установленном законодательством Российской Федерации (за исключением случаев, установленных федеральным законом)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44CF" w:rsidRPr="002C6A75" w:rsidRDefault="000244CF" w:rsidP="00024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5.17. </w:t>
      </w:r>
      <w:r w:rsidRPr="002C6A75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Крупная сделка может быть совершена Учреждением только с предварительного </w:t>
      </w:r>
      <w:r w:rsidRPr="002C6A75">
        <w:rPr>
          <w:rFonts w:ascii="Times New Roman" w:eastAsia="Calibri" w:hAnsi="Times New Roman" w:cs="Times New Roman"/>
          <w:bCs/>
          <w:iCs/>
          <w:kern w:val="3"/>
          <w:sz w:val="28"/>
          <w:szCs w:val="28"/>
          <w:lang w:eastAsia="zh-CN"/>
        </w:rPr>
        <w:t>согласия</w:t>
      </w:r>
      <w:r w:rsidRPr="002C6A75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 Учредителя.</w:t>
      </w:r>
    </w:p>
    <w:p w:rsidR="000244CF" w:rsidRPr="002C6A75" w:rsidRDefault="000244CF" w:rsidP="000244CF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2C6A75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>Крупной сделкой признается сделка или несколько взаимосвязанных сделок, связанная с распоряжением денежными средствами, отчуждением иного имущества (которым в соответствии с федеральным законом Учреждение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Учреждения, определяемой по данным его бухгалтерской отчетности на последнюю отчетную дату.</w:t>
      </w:r>
    </w:p>
    <w:p w:rsidR="000244CF" w:rsidRPr="002C6A75" w:rsidRDefault="000244CF" w:rsidP="000244CF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2C6A75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Руководитель Учреждения несет перед Учреждением ответственность в размере убытков, причиненных Учреждению в результате совершения крупной сделки с нарушением требований </w:t>
      </w:r>
      <w:r w:rsidRPr="002C6A75">
        <w:rPr>
          <w:rFonts w:ascii="Times New Roman" w:eastAsia="Calibri" w:hAnsi="Times New Roman" w:cs="Times New Roman"/>
          <w:bCs/>
          <w:iCs/>
          <w:kern w:val="3"/>
          <w:sz w:val="28"/>
          <w:szCs w:val="28"/>
          <w:lang w:eastAsia="zh-CN"/>
        </w:rPr>
        <w:t>абзаца первого</w:t>
      </w:r>
      <w:r w:rsidRPr="002C6A75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 настоящего пункта, независимо от того, была ли эта сделка признана недействительной.</w:t>
      </w:r>
    </w:p>
    <w:p w:rsidR="000244CF" w:rsidRPr="002C6A75" w:rsidRDefault="000244CF" w:rsidP="00024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 xml:space="preserve">5.18. Финансовое обеспечение выполнения муниципального задания Учреждением осуществляется в виде субсидий из бюджета Раменского городского округа. Субсидии поступают на лицевой счет Учреждения, открытый в соответствии с законодательством Российской Федерации. </w:t>
      </w:r>
    </w:p>
    <w:p w:rsidR="000244CF" w:rsidRPr="002C6A75" w:rsidRDefault="000244CF" w:rsidP="00024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 xml:space="preserve">5.19. Финансовое обеспечение выполнения муниципального задания осуществляется с учетом расходов на содержание недвижимого имущества и особо ценного имущества, закрепленных за Учреждением Учредителем или приобретенных Учреждением за счет средств, выделенных ему Учредителем на приобретение такого имущества, расходов на уплату налогов, в качестве объекта </w:t>
      </w:r>
      <w:r w:rsidRPr="002C6A75">
        <w:rPr>
          <w:rFonts w:ascii="Times New Roman" w:hAnsi="Times New Roman" w:cs="Times New Roman"/>
          <w:sz w:val="28"/>
          <w:szCs w:val="28"/>
        </w:rPr>
        <w:lastRenderedPageBreak/>
        <w:t>налогообложения по которым признается соответствующее имущество, в том числе земельные участки.</w:t>
      </w:r>
    </w:p>
    <w:p w:rsidR="000244CF" w:rsidRPr="002C6A75" w:rsidRDefault="000244CF" w:rsidP="00024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ему Учредителем на приобретение такого имущества, финансовое обеспечение содержания такого имущества Учредителем не осуществляется.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5.20. 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0244CF" w:rsidRPr="002C6A75" w:rsidRDefault="000244CF" w:rsidP="00024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5.21. Учреждение осуществляет операции по расходованию бюджетных средств в соответствии с Бюджетным кодексом Российской Федерации.</w:t>
      </w:r>
    </w:p>
    <w:p w:rsidR="000244CF" w:rsidRPr="002C6A75" w:rsidRDefault="000244CF" w:rsidP="00024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5.22.  Плоды, продукция и доходы от использования имущества, находящегося в оперативном управлении Учреждения, а также имущество, приобретенное Учреждением по договору или на иных основаниях, поступают в оперативное управление Учреждения.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5.23. Контроль за использованием по назначению и сохранностью имущества, закрепленного за Учреждением на праве оперативного управления, осуществляет Учредитель, в порядке, установленном действующим законодательством Российской Федерации и нормативно-правыми актами Раменского городского округа.</w:t>
      </w:r>
    </w:p>
    <w:bookmarkEnd w:id="7"/>
    <w:p w:rsidR="000244CF" w:rsidRPr="002C6A75" w:rsidRDefault="000244CF" w:rsidP="000244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6. Реорганизация, изменение типа и ликвидация Учреждения. </w:t>
      </w:r>
    </w:p>
    <w:p w:rsidR="000244CF" w:rsidRPr="002C6A75" w:rsidRDefault="000244CF" w:rsidP="000244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Хранение документов</w:t>
      </w:r>
      <w:bookmarkEnd w:id="5"/>
    </w:p>
    <w:p w:rsidR="000244CF" w:rsidRPr="002C6A75" w:rsidRDefault="000244CF" w:rsidP="000244CF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Учреждение может быть реорганизовано в порядке, предусмотренном федеральными законами, по решению Учредителя.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Изменение типа Учреждения осуществляется в порядке, установленном федеральными законами, по решению Учредителя.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В случае принятия решения о ликвидации Учреждения создается ликвидационная комиссия. Имущество Учреждения,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Учреждения, передается ликвидационной комиссией в казну Раменского городского округа.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реорганизации или ликвидации Учреждения должна быть обеспечена сохранность имеющейся документации, научной и образовательной информации на бумажных и электронных носителях и в банках данных.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реорганизации Учреждения документы передаются в соответствии с установленными правилами организации – правопреемнику. При ликвидации Учреждения документы передаются в Архивное управление Администрации Раменского городского округа.</w:t>
      </w:r>
    </w:p>
    <w:p w:rsidR="000244CF" w:rsidRPr="002C6A75" w:rsidRDefault="000244CF" w:rsidP="000244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2"/>
          <w:w w:val="101"/>
          <w:sz w:val="28"/>
          <w:szCs w:val="28"/>
          <w:lang w:eastAsia="ru-RU"/>
        </w:rPr>
      </w:pPr>
    </w:p>
    <w:p w:rsidR="000244CF" w:rsidRDefault="000244CF" w:rsidP="000244CF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399418633"/>
      <w:bookmarkStart w:id="10" w:name="_Toc306878282"/>
      <w:bookmarkEnd w:id="6"/>
    </w:p>
    <w:p w:rsidR="000244CF" w:rsidRDefault="000244CF" w:rsidP="000244CF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44CF" w:rsidRPr="002C6A75" w:rsidRDefault="000244CF" w:rsidP="000244CF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Порядок изменения Устава</w:t>
      </w:r>
      <w:bookmarkEnd w:id="9"/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и дополнения в настоящий Устав 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вносятся в </w:t>
      </w:r>
      <w:hyperlink r:id="rId7" w:history="1">
        <w:r w:rsidRPr="002C6A7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порядке</w:t>
        </w:r>
      </w:hyperlink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установленном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законодательством для бюджетных учреждений, утверждаются Учредителем и подлежат регистрации в государственных органах регистрации юридических лиц.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Изменения и дополнения в Устав вступают в силу после их государственной регистрации в установленном законом порядке.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0244CF" w:rsidRPr="002C6A75" w:rsidRDefault="000244CF" w:rsidP="000244CF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Toc399418634"/>
      <w:r w:rsidRPr="002C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Локальные акты, регламентирующие деятельность Учреждения</w:t>
      </w:r>
      <w:bookmarkEnd w:id="11"/>
    </w:p>
    <w:p w:rsidR="000244CF" w:rsidRPr="002C6A75" w:rsidRDefault="000244CF" w:rsidP="000244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Организация образовательного процесса в Учреждении осуществляется в соответствии с локальными нормативными актами, принимаемыми с учетом уровней основных общеобразовательных программ, особенностей образовательных программ дополнительного образования, а также в соответствии с законодательством и иными нормативными правовыми актами Российской Федерации, нормативными правовыми актами органов местного самоуправления.</w:t>
      </w:r>
    </w:p>
    <w:p w:rsidR="000244CF" w:rsidRPr="002C6A75" w:rsidRDefault="000244CF" w:rsidP="000244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принимает локальные нормативные акты по основным вопросам организации и осуществления образовательной деятельности.  </w:t>
      </w:r>
    </w:p>
    <w:p w:rsidR="000244CF" w:rsidRPr="005C1E79" w:rsidRDefault="000244CF" w:rsidP="000244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При принятии локальных нормативных актов, затрагивающих права обучающихся и работников Учреждения, учитывается мнение Советов обучающихся, советов родителей, представительных органов работников в порядке и в случаях, которые предусмотрены действующим законодательством.  </w:t>
      </w:r>
      <w:bookmarkEnd w:id="10"/>
    </w:p>
    <w:p w:rsidR="00C32FF4" w:rsidRPr="00C32FF4" w:rsidRDefault="00C32FF4" w:rsidP="00C32FF4"/>
    <w:p w:rsidR="00C32FF4" w:rsidRPr="00C32FF4" w:rsidRDefault="00C32FF4" w:rsidP="00C32FF4"/>
    <w:p w:rsidR="008D13A1" w:rsidRDefault="008D13A1" w:rsidP="00C32FF4">
      <w:pPr>
        <w:pStyle w:val="ParagraphStyle"/>
        <w:ind w:firstLine="705"/>
        <w:jc w:val="both"/>
      </w:pPr>
    </w:p>
    <w:sectPr w:rsidR="008D13A1" w:rsidSect="000244CF">
      <w:headerReference w:type="default" r:id="rId8"/>
      <w:footerReference w:type="first" r:id="rId9"/>
      <w:pgSz w:w="11906" w:h="16838"/>
      <w:pgMar w:top="1134" w:right="707" w:bottom="1134" w:left="993" w:header="426" w:footer="2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DB3" w:rsidRDefault="00DA5DB3" w:rsidP="009A2ABD">
      <w:pPr>
        <w:spacing w:after="0" w:line="240" w:lineRule="auto"/>
      </w:pPr>
      <w:r>
        <w:separator/>
      </w:r>
    </w:p>
  </w:endnote>
  <w:endnote w:type="continuationSeparator" w:id="0">
    <w:p w:rsidR="00DA5DB3" w:rsidRDefault="00DA5DB3" w:rsidP="009A2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E72" w:rsidRDefault="00AE2E72">
    <w:pPr>
      <w:pStyle w:val="aa"/>
      <w:jc w:val="right"/>
    </w:pPr>
  </w:p>
  <w:p w:rsidR="00AE2E72" w:rsidRDefault="00AE2E7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DB3" w:rsidRDefault="00DA5DB3" w:rsidP="009A2ABD">
      <w:pPr>
        <w:spacing w:after="0" w:line="240" w:lineRule="auto"/>
      </w:pPr>
      <w:r>
        <w:separator/>
      </w:r>
    </w:p>
  </w:footnote>
  <w:footnote w:type="continuationSeparator" w:id="0">
    <w:p w:rsidR="00DA5DB3" w:rsidRDefault="00DA5DB3" w:rsidP="009A2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0024558"/>
      <w:docPartObj>
        <w:docPartGallery w:val="Page Numbers (Top of Page)"/>
        <w:docPartUnique/>
      </w:docPartObj>
    </w:sdtPr>
    <w:sdtEndPr/>
    <w:sdtContent>
      <w:p w:rsidR="00AE2E72" w:rsidRDefault="00AE2E72" w:rsidP="000244CF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244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8722B"/>
    <w:multiLevelType w:val="multilevel"/>
    <w:tmpl w:val="656C6FF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6F58BA"/>
    <w:multiLevelType w:val="hybridMultilevel"/>
    <w:tmpl w:val="2CA28A3A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76E63"/>
    <w:multiLevelType w:val="hybridMultilevel"/>
    <w:tmpl w:val="5AB6732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B5E3A"/>
    <w:multiLevelType w:val="multilevel"/>
    <w:tmpl w:val="F4FC30F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248B2652"/>
    <w:multiLevelType w:val="hybridMultilevel"/>
    <w:tmpl w:val="9424C93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C2A4F"/>
    <w:multiLevelType w:val="hybridMultilevel"/>
    <w:tmpl w:val="C8502D22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536CE"/>
    <w:multiLevelType w:val="hybridMultilevel"/>
    <w:tmpl w:val="DC58A40E"/>
    <w:lvl w:ilvl="0" w:tplc="434072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1431272"/>
    <w:multiLevelType w:val="hybridMultilevel"/>
    <w:tmpl w:val="A40CDE62"/>
    <w:lvl w:ilvl="0" w:tplc="434072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4055B61"/>
    <w:multiLevelType w:val="multilevel"/>
    <w:tmpl w:val="D98A34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359D7A02"/>
    <w:multiLevelType w:val="multilevel"/>
    <w:tmpl w:val="D13686B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7E756A3"/>
    <w:multiLevelType w:val="hybridMultilevel"/>
    <w:tmpl w:val="E7706540"/>
    <w:lvl w:ilvl="0" w:tplc="10947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7D2021"/>
    <w:multiLevelType w:val="hybridMultilevel"/>
    <w:tmpl w:val="9B602CA4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AB1618"/>
    <w:multiLevelType w:val="hybridMultilevel"/>
    <w:tmpl w:val="3230DC48"/>
    <w:lvl w:ilvl="0" w:tplc="10947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47198"/>
    <w:multiLevelType w:val="hybridMultilevel"/>
    <w:tmpl w:val="25EEA11C"/>
    <w:lvl w:ilvl="0" w:tplc="19A66AB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83E5312"/>
    <w:multiLevelType w:val="hybridMultilevel"/>
    <w:tmpl w:val="5F0019A2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93320C1"/>
    <w:multiLevelType w:val="hybridMultilevel"/>
    <w:tmpl w:val="A69A0E82"/>
    <w:lvl w:ilvl="0" w:tplc="0E70314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7EC09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628E2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823742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92C730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7AB2E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5CA3DC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558C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608F6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D342ADF"/>
    <w:multiLevelType w:val="multilevel"/>
    <w:tmpl w:val="D594255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FDA402A"/>
    <w:multiLevelType w:val="hybridMultilevel"/>
    <w:tmpl w:val="9D7653E0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2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4A47AA4"/>
    <w:multiLevelType w:val="hybridMultilevel"/>
    <w:tmpl w:val="9152669A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0"/>
  </w:num>
  <w:num w:numId="5">
    <w:abstractNumId w:val="12"/>
  </w:num>
  <w:num w:numId="6">
    <w:abstractNumId w:val="3"/>
  </w:num>
  <w:num w:numId="7">
    <w:abstractNumId w:val="5"/>
  </w:num>
  <w:num w:numId="8">
    <w:abstractNumId w:val="19"/>
  </w:num>
  <w:num w:numId="9">
    <w:abstractNumId w:val="18"/>
  </w:num>
  <w:num w:numId="10">
    <w:abstractNumId w:val="14"/>
  </w:num>
  <w:num w:numId="11">
    <w:abstractNumId w:val="11"/>
  </w:num>
  <w:num w:numId="12">
    <w:abstractNumId w:val="13"/>
  </w:num>
  <w:num w:numId="13">
    <w:abstractNumId w:val="4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ABD"/>
    <w:rsid w:val="000244CF"/>
    <w:rsid w:val="000433F8"/>
    <w:rsid w:val="0005618C"/>
    <w:rsid w:val="00076BA2"/>
    <w:rsid w:val="00092731"/>
    <w:rsid w:val="000B11EC"/>
    <w:rsid w:val="001503D6"/>
    <w:rsid w:val="00181086"/>
    <w:rsid w:val="001B75C9"/>
    <w:rsid w:val="001C10EF"/>
    <w:rsid w:val="00245B12"/>
    <w:rsid w:val="002528C3"/>
    <w:rsid w:val="00262C47"/>
    <w:rsid w:val="00273890"/>
    <w:rsid w:val="00280B9A"/>
    <w:rsid w:val="002B01B2"/>
    <w:rsid w:val="002F6B27"/>
    <w:rsid w:val="00353825"/>
    <w:rsid w:val="00356BED"/>
    <w:rsid w:val="003A7F8F"/>
    <w:rsid w:val="003C39C4"/>
    <w:rsid w:val="003E6362"/>
    <w:rsid w:val="00430A65"/>
    <w:rsid w:val="00470B21"/>
    <w:rsid w:val="004C4144"/>
    <w:rsid w:val="00533BA4"/>
    <w:rsid w:val="00536832"/>
    <w:rsid w:val="00563ABB"/>
    <w:rsid w:val="005D4B1E"/>
    <w:rsid w:val="005E152E"/>
    <w:rsid w:val="00634D69"/>
    <w:rsid w:val="006547B3"/>
    <w:rsid w:val="006A041F"/>
    <w:rsid w:val="006A14F9"/>
    <w:rsid w:val="006E4BFC"/>
    <w:rsid w:val="00722984"/>
    <w:rsid w:val="00724BA2"/>
    <w:rsid w:val="00755851"/>
    <w:rsid w:val="008107E5"/>
    <w:rsid w:val="0083207C"/>
    <w:rsid w:val="008978E4"/>
    <w:rsid w:val="008B2CDD"/>
    <w:rsid w:val="008C3065"/>
    <w:rsid w:val="008D13A1"/>
    <w:rsid w:val="008F2872"/>
    <w:rsid w:val="008F3FC9"/>
    <w:rsid w:val="009A2ABD"/>
    <w:rsid w:val="009A51EB"/>
    <w:rsid w:val="00A13C77"/>
    <w:rsid w:val="00A16220"/>
    <w:rsid w:val="00A565FF"/>
    <w:rsid w:val="00A638A2"/>
    <w:rsid w:val="00AE2E72"/>
    <w:rsid w:val="00AF083E"/>
    <w:rsid w:val="00B10FAB"/>
    <w:rsid w:val="00B474D4"/>
    <w:rsid w:val="00BD06BC"/>
    <w:rsid w:val="00C32FF4"/>
    <w:rsid w:val="00C51072"/>
    <w:rsid w:val="00CA388A"/>
    <w:rsid w:val="00CB04CB"/>
    <w:rsid w:val="00CE3E93"/>
    <w:rsid w:val="00D23D98"/>
    <w:rsid w:val="00D8011E"/>
    <w:rsid w:val="00DA5DB3"/>
    <w:rsid w:val="00DC4698"/>
    <w:rsid w:val="00E7654C"/>
    <w:rsid w:val="00E87A8D"/>
    <w:rsid w:val="00EA6291"/>
    <w:rsid w:val="00EF2A6D"/>
    <w:rsid w:val="00F116D6"/>
    <w:rsid w:val="00F16677"/>
    <w:rsid w:val="00F26EF9"/>
    <w:rsid w:val="00F84A94"/>
    <w:rsid w:val="00FC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D6B757"/>
  <w15:docId w15:val="{8446B161-FBDB-468E-926C-9EB124EAE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AB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9A2ABD"/>
    <w:pPr>
      <w:keepNext/>
      <w:spacing w:after="0" w:line="240" w:lineRule="auto"/>
      <w:ind w:firstLine="709"/>
      <w:outlineLvl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A2ABD"/>
    <w:pPr>
      <w:keepNext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A2ABD"/>
    <w:pPr>
      <w:keepNext/>
      <w:spacing w:before="240" w:after="60" w:line="240" w:lineRule="auto"/>
      <w:ind w:firstLine="709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2AB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A2AB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A2ABD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A2ABD"/>
  </w:style>
  <w:style w:type="numbering" w:customStyle="1" w:styleId="110">
    <w:name w:val="Нет списка11"/>
    <w:next w:val="a2"/>
    <w:semiHidden/>
    <w:rsid w:val="009A2ABD"/>
  </w:style>
  <w:style w:type="paragraph" w:styleId="a3">
    <w:name w:val="Body Text"/>
    <w:basedOn w:val="a"/>
    <w:link w:val="a4"/>
    <w:rsid w:val="009A2ABD"/>
    <w:pPr>
      <w:spacing w:after="0" w:line="360" w:lineRule="auto"/>
      <w:ind w:firstLine="709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A2AB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rsid w:val="009A2AB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9A2AB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9A2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9A2ABD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Indent 3"/>
    <w:basedOn w:val="a"/>
    <w:link w:val="32"/>
    <w:rsid w:val="009A2ABD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rsid w:val="009A2AB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A2AB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9A2ABD"/>
  </w:style>
  <w:style w:type="paragraph" w:styleId="aa">
    <w:name w:val="footer"/>
    <w:basedOn w:val="a"/>
    <w:link w:val="ab"/>
    <w:uiPriority w:val="99"/>
    <w:rsid w:val="009A2AB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semiHidden/>
    <w:rsid w:val="009A2ABD"/>
    <w:pPr>
      <w:spacing w:after="0" w:line="240" w:lineRule="auto"/>
      <w:ind w:firstLine="709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9A2A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firstindent">
    <w:name w:val="bodytextfirstindent"/>
    <w:basedOn w:val="a"/>
    <w:rsid w:val="009A2ABD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МОН основной"/>
    <w:basedOn w:val="a"/>
    <w:rsid w:val="009A2AB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9A2A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umbered">
    <w:name w:val="Numbered"/>
    <w:basedOn w:val="a"/>
    <w:rsid w:val="009A2ABD"/>
    <w:pPr>
      <w:widowControl w:val="0"/>
      <w:overflowPunct w:val="0"/>
      <w:autoSpaceDE w:val="0"/>
      <w:autoSpaceDN w:val="0"/>
      <w:adjustRightInd w:val="0"/>
      <w:spacing w:after="240" w:line="240" w:lineRule="auto"/>
      <w:ind w:firstLine="709"/>
      <w:textAlignment w:val="baseline"/>
    </w:pPr>
    <w:rPr>
      <w:rFonts w:ascii="Arial" w:eastAsia="Times New Roman" w:hAnsi="Arial" w:cs="Times New Roman"/>
      <w:szCs w:val="20"/>
      <w:lang w:val="en-GB" w:eastAsia="ru-RU"/>
    </w:rPr>
  </w:style>
  <w:style w:type="paragraph" w:styleId="af">
    <w:name w:val="Plain Text"/>
    <w:basedOn w:val="a"/>
    <w:link w:val="af0"/>
    <w:rsid w:val="009A2ABD"/>
    <w:pPr>
      <w:spacing w:after="0" w:line="240" w:lineRule="auto"/>
      <w:ind w:firstLine="709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9A2AB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9A2ABD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2">
    <w:name w:val="Strong"/>
    <w:basedOn w:val="a0"/>
    <w:uiPriority w:val="22"/>
    <w:qFormat/>
    <w:rsid w:val="009A2ABD"/>
    <w:rPr>
      <w:b/>
      <w:bCs/>
    </w:rPr>
  </w:style>
  <w:style w:type="character" w:styleId="af3">
    <w:name w:val="Emphasis"/>
    <w:basedOn w:val="a0"/>
    <w:uiPriority w:val="20"/>
    <w:qFormat/>
    <w:rsid w:val="009A2ABD"/>
    <w:rPr>
      <w:i/>
      <w:iCs/>
    </w:rPr>
  </w:style>
  <w:style w:type="paragraph" w:styleId="af4">
    <w:name w:val="TOC Heading"/>
    <w:basedOn w:val="1"/>
    <w:next w:val="a"/>
    <w:uiPriority w:val="39"/>
    <w:semiHidden/>
    <w:unhideWhenUsed/>
    <w:qFormat/>
    <w:rsid w:val="009A2ABD"/>
    <w:pPr>
      <w:keepLines/>
      <w:spacing w:before="480" w:line="276" w:lineRule="auto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12">
    <w:name w:val="toc 1"/>
    <w:basedOn w:val="a"/>
    <w:next w:val="a"/>
    <w:autoRedefine/>
    <w:uiPriority w:val="39"/>
    <w:rsid w:val="009A2ABD"/>
    <w:pPr>
      <w:tabs>
        <w:tab w:val="right" w:leader="dot" w:pos="9629"/>
      </w:tabs>
      <w:spacing w:before="240" w:after="24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Hyperlink"/>
    <w:basedOn w:val="a0"/>
    <w:uiPriority w:val="99"/>
    <w:unhideWhenUsed/>
    <w:rsid w:val="009A2ABD"/>
    <w:rPr>
      <w:color w:val="0000FF"/>
      <w:u w:val="single"/>
    </w:rPr>
  </w:style>
  <w:style w:type="character" w:customStyle="1" w:styleId="blk">
    <w:name w:val="blk"/>
    <w:basedOn w:val="a0"/>
    <w:rsid w:val="009A2ABD"/>
  </w:style>
  <w:style w:type="character" w:customStyle="1" w:styleId="ep">
    <w:name w:val="ep"/>
    <w:basedOn w:val="a0"/>
    <w:rsid w:val="009A2ABD"/>
  </w:style>
  <w:style w:type="paragraph" w:styleId="af6">
    <w:name w:val="List Paragraph"/>
    <w:basedOn w:val="a"/>
    <w:uiPriority w:val="34"/>
    <w:qFormat/>
    <w:rsid w:val="009A2ABD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u">
    <w:name w:val="u"/>
    <w:basedOn w:val="a0"/>
    <w:rsid w:val="009A2ABD"/>
  </w:style>
  <w:style w:type="character" w:customStyle="1" w:styleId="f">
    <w:name w:val="f"/>
    <w:basedOn w:val="a0"/>
    <w:rsid w:val="009A2ABD"/>
  </w:style>
  <w:style w:type="paragraph" w:styleId="af7">
    <w:name w:val="footnote text"/>
    <w:basedOn w:val="a"/>
    <w:link w:val="af8"/>
    <w:uiPriority w:val="99"/>
    <w:unhideWhenUsed/>
    <w:rsid w:val="009A2ABD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9A2ABD"/>
    <w:rPr>
      <w:rFonts w:ascii="Times New Roman" w:eastAsia="Times New Roman" w:hAnsi="Times New Roman" w:cs="Times New Roman"/>
      <w:sz w:val="20"/>
      <w:szCs w:val="20"/>
    </w:rPr>
  </w:style>
  <w:style w:type="character" w:styleId="af9">
    <w:name w:val="footnote reference"/>
    <w:uiPriority w:val="99"/>
    <w:unhideWhenUsed/>
    <w:rsid w:val="009A2ABD"/>
    <w:rPr>
      <w:vertAlign w:val="superscript"/>
    </w:rPr>
  </w:style>
  <w:style w:type="character" w:customStyle="1" w:styleId="epm">
    <w:name w:val="epm"/>
    <w:basedOn w:val="a0"/>
    <w:rsid w:val="009A2ABD"/>
  </w:style>
  <w:style w:type="paragraph" w:customStyle="1" w:styleId="ConsPlusNonformat">
    <w:name w:val="ConsPlusNonformat"/>
    <w:uiPriority w:val="99"/>
    <w:rsid w:val="009A2A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2A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пункт"/>
    <w:basedOn w:val="a"/>
    <w:rsid w:val="009A2ABD"/>
    <w:pPr>
      <w:autoSpaceDE w:val="0"/>
      <w:autoSpaceDN w:val="0"/>
      <w:adjustRightInd w:val="0"/>
      <w:spacing w:before="60" w:after="0" w:line="240" w:lineRule="auto"/>
      <w:ind w:left="680" w:hanging="680"/>
      <w:jc w:val="both"/>
    </w:pPr>
    <w:rPr>
      <w:rFonts w:ascii="Arial" w:eastAsia="Times New Roman" w:hAnsi="Arial" w:cs="Arial"/>
      <w:sz w:val="28"/>
      <w:szCs w:val="24"/>
      <w:lang w:val="en-US" w:bidi="en-US"/>
    </w:rPr>
  </w:style>
  <w:style w:type="character" w:customStyle="1" w:styleId="apple-converted-space">
    <w:name w:val="apple-converted-space"/>
    <w:basedOn w:val="a0"/>
    <w:rsid w:val="009A2ABD"/>
  </w:style>
  <w:style w:type="paragraph" w:styleId="25">
    <w:name w:val="toc 2"/>
    <w:basedOn w:val="a"/>
    <w:next w:val="a"/>
    <w:autoRedefine/>
    <w:uiPriority w:val="39"/>
    <w:rsid w:val="009A2ABD"/>
    <w:pPr>
      <w:spacing w:after="0" w:line="240" w:lineRule="auto"/>
      <w:ind w:left="240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toc 3"/>
    <w:basedOn w:val="a"/>
    <w:next w:val="a"/>
    <w:autoRedefine/>
    <w:uiPriority w:val="39"/>
    <w:rsid w:val="009A2ABD"/>
    <w:pPr>
      <w:spacing w:after="0" w:line="240" w:lineRule="auto"/>
      <w:ind w:left="480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b">
    <w:name w:val="Title"/>
    <w:basedOn w:val="a"/>
    <w:next w:val="a"/>
    <w:link w:val="afc"/>
    <w:qFormat/>
    <w:rsid w:val="009A2ABD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c">
    <w:name w:val="Заголовок Знак"/>
    <w:basedOn w:val="a0"/>
    <w:link w:val="afb"/>
    <w:rsid w:val="009A2AB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ParagraphStyle">
    <w:name w:val="Paragraph Style"/>
    <w:rsid w:val="009A2A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LAW;n=121944;fld=134;dst=1000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10177</Words>
  <Characters>58014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pavly</cp:lastModifiedBy>
  <cp:revision>2</cp:revision>
  <cp:lastPrinted>2022-01-25T12:55:00Z</cp:lastPrinted>
  <dcterms:created xsi:type="dcterms:W3CDTF">2022-11-21T20:58:00Z</dcterms:created>
  <dcterms:modified xsi:type="dcterms:W3CDTF">2022-11-21T20:58:00Z</dcterms:modified>
</cp:coreProperties>
</file>